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49" w:rsidRDefault="008D3249" w:rsidP="008D3249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fr-FR"/>
        </w:rPr>
      </w:pPr>
      <w:r>
        <w:rPr>
          <w:rFonts w:ascii="Arial" w:eastAsia="Times New Roman" w:hAnsi="Arial"/>
          <w:b/>
          <w:sz w:val="20"/>
          <w:szCs w:val="20"/>
          <w:lang w:eastAsia="fr-FR"/>
        </w:rPr>
        <w:t>RÉPUBLIQUE FRAN</w:t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>Ç</w:t>
      </w:r>
      <w:r>
        <w:rPr>
          <w:rFonts w:ascii="Arial" w:eastAsia="Times New Roman" w:hAnsi="Arial"/>
          <w:b/>
          <w:sz w:val="20"/>
          <w:szCs w:val="20"/>
          <w:lang w:eastAsia="fr-FR"/>
        </w:rPr>
        <w:t>AISE</w:t>
      </w:r>
    </w:p>
    <w:p w:rsidR="008D3249" w:rsidRDefault="008D3249" w:rsidP="008D3249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fr-FR"/>
        </w:rPr>
      </w:pPr>
      <w:r>
        <w:rPr>
          <w:rFonts w:ascii="Arial" w:eastAsia="Times New Roman" w:hAnsi="Arial"/>
          <w:b/>
          <w:sz w:val="20"/>
          <w:szCs w:val="20"/>
          <w:lang w:eastAsia="fr-FR"/>
        </w:rPr>
        <w:t>DÉPARTEMENT DE LA VIENNE</w:t>
      </w:r>
    </w:p>
    <w:p w:rsidR="008D3249" w:rsidRDefault="008D3249" w:rsidP="008D3249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fr-FR"/>
        </w:rPr>
      </w:pPr>
      <w:r>
        <w:rPr>
          <w:rFonts w:ascii="Arial" w:eastAsia="Times New Roman" w:hAnsi="Arial"/>
          <w:b/>
          <w:sz w:val="20"/>
          <w:szCs w:val="20"/>
          <w:lang w:eastAsia="fr-FR"/>
        </w:rPr>
        <w:t>COMMUNE DE LUSIGNAN</w:t>
      </w:r>
    </w:p>
    <w:p w:rsidR="008D3249" w:rsidRDefault="008D3249" w:rsidP="008D3249">
      <w:pPr>
        <w:spacing w:after="0" w:line="240" w:lineRule="auto"/>
        <w:jc w:val="center"/>
        <w:rPr>
          <w:rFonts w:ascii="Arial" w:eastAsia="Times New Roman" w:hAnsi="Arial"/>
          <w:b/>
          <w:sz w:val="16"/>
          <w:szCs w:val="16"/>
          <w:lang w:eastAsia="fr-FR"/>
        </w:rPr>
      </w:pPr>
      <w:r>
        <w:rPr>
          <w:rFonts w:ascii="Arial" w:eastAsia="Times New Roman" w:hAnsi="Arial"/>
          <w:b/>
          <w:sz w:val="16"/>
          <w:szCs w:val="16"/>
          <w:lang w:eastAsia="fr-FR"/>
        </w:rPr>
        <w:t>BP 40002 – 86600 LUSIGNAN</w:t>
      </w:r>
    </w:p>
    <w:p w:rsidR="008D3249" w:rsidRDefault="008D3249" w:rsidP="008D3249">
      <w:pPr>
        <w:spacing w:after="0" w:line="240" w:lineRule="auto"/>
        <w:jc w:val="center"/>
        <w:rPr>
          <w:rFonts w:ascii="Arial" w:eastAsia="Times New Roman" w:hAnsi="Arial"/>
          <w:b/>
          <w:sz w:val="16"/>
          <w:szCs w:val="16"/>
          <w:lang w:eastAsia="fr-FR"/>
        </w:rPr>
      </w:pPr>
    </w:p>
    <w:p w:rsidR="008D3249" w:rsidRDefault="008D3249" w:rsidP="008D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fr-FR"/>
        </w:rPr>
      </w:pPr>
      <w:r>
        <w:rPr>
          <w:rFonts w:ascii="Arial" w:eastAsia="Times New Roman" w:hAnsi="Arial"/>
          <w:b/>
          <w:sz w:val="20"/>
          <w:szCs w:val="20"/>
          <w:lang w:eastAsia="fr-FR"/>
        </w:rPr>
        <w:t>DELIBERATION DU CONSEIL MUNICIPAL</w:t>
      </w:r>
    </w:p>
    <w:p w:rsidR="008D3249" w:rsidRDefault="008D3249" w:rsidP="008D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/>
          <w:b/>
          <w:sz w:val="20"/>
          <w:szCs w:val="20"/>
          <w:lang w:eastAsia="fr-FR"/>
        </w:rPr>
        <w:t>SÉANCE DU MARDI 17 MA</w:t>
      </w:r>
      <w:r w:rsidR="001E4D3F">
        <w:rPr>
          <w:rFonts w:ascii="Arial" w:eastAsia="Times New Roman" w:hAnsi="Arial"/>
          <w:b/>
          <w:sz w:val="20"/>
          <w:szCs w:val="20"/>
          <w:lang w:eastAsia="fr-FR"/>
        </w:rPr>
        <w:t>I</w:t>
      </w:r>
      <w:r>
        <w:rPr>
          <w:rFonts w:ascii="Arial" w:eastAsia="Times New Roman" w:hAnsi="Arial"/>
          <w:b/>
          <w:sz w:val="20"/>
          <w:szCs w:val="20"/>
          <w:lang w:eastAsia="fr-FR"/>
        </w:rPr>
        <w:t xml:space="preserve"> 2022</w:t>
      </w:r>
    </w:p>
    <w:p w:rsidR="008D3249" w:rsidRDefault="008D3249" w:rsidP="008D324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8D3249" w:rsidRDefault="008D3249" w:rsidP="008D324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 mercredi 11 mai deux mille vingt-deux, convocation est adressée individuellement à chaque conseiller municipal pour une réunion ordinaire prévue le mardi 17 mai deux mille vingt-deux à 20h00.</w:t>
      </w:r>
    </w:p>
    <w:p w:rsidR="008D3249" w:rsidRDefault="008D3249" w:rsidP="008D324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 mardi 17 mai deux mille vingt-deux à 20h00, se sont réunis les membres du Conseil Municipal sous la présidence de Monsieur Jean-Louis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fr-FR"/>
        </w:rPr>
        <w:t>Ledeux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fr-FR"/>
        </w:rPr>
        <w:t>, Maire.</w:t>
      </w:r>
    </w:p>
    <w:p w:rsidR="008D3249" w:rsidRDefault="008D3249" w:rsidP="008D324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8D3249" w:rsidRDefault="008D3249" w:rsidP="008D324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Etaient présents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Mmes et Mrs. : Ayrault Brigitte,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Bassereau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Christelle, Berland Laurence, Braconnier-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Gatard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Anne, Carolus Coralie, Chapelle Éric,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Deroo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Charles,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Ducroq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Agnès,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Dugleux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Geneviève, Estrade Laurent, Girard Éric, Herbreteau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Jean-Loïc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Ledeux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Jean-Louis, Marot Catherine, Michaud Jacky, Morel Didier, Sèvre Alain,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Sinault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Christophe, Vadier-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Chauvineau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Karine.</w:t>
      </w:r>
    </w:p>
    <w:p w:rsidR="008D3249" w:rsidRDefault="008D3249" w:rsidP="008D324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8D3249" w:rsidRDefault="008D3249" w:rsidP="008D324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Absents représentés</w:t>
      </w:r>
      <w:r>
        <w:rPr>
          <w:rFonts w:ascii="Arial" w:eastAsia="Times New Roman" w:hAnsi="Arial" w:cs="Arial"/>
          <w:sz w:val="20"/>
          <w:szCs w:val="20"/>
          <w:lang w:eastAsia="fr-FR"/>
        </w:rPr>
        <w:t> : M</w:t>
      </w:r>
      <w:r w:rsidR="00AC5412">
        <w:rPr>
          <w:rFonts w:ascii="Arial" w:eastAsia="Times New Roman" w:hAnsi="Arial" w:cs="Arial"/>
          <w:sz w:val="20"/>
          <w:szCs w:val="20"/>
          <w:lang w:eastAsia="fr-FR"/>
        </w:rPr>
        <w:t>adame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, Messieurs :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Daugé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Stéphane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(Ayrault</w:t>
      </w:r>
      <w:r w:rsidR="00AC5412" w:rsidRPr="00AC541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  <w:r w:rsidR="00AC5412">
        <w:rPr>
          <w:rFonts w:ascii="Arial" w:eastAsia="Times New Roman" w:hAnsi="Arial" w:cs="Arial"/>
          <w:i/>
          <w:sz w:val="20"/>
          <w:szCs w:val="20"/>
          <w:lang w:eastAsia="fr-FR"/>
        </w:rPr>
        <w:t>Brigitte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)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, Durand Jean-Louis </w:t>
      </w:r>
      <w:r w:rsidRPr="008D3249">
        <w:rPr>
          <w:rFonts w:ascii="Arial" w:eastAsia="Times New Roman" w:hAnsi="Arial" w:cs="Arial"/>
          <w:i/>
          <w:sz w:val="20"/>
          <w:szCs w:val="20"/>
          <w:lang w:eastAsia="fr-FR"/>
        </w:rPr>
        <w:t>(Chapelle Éric)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, Vaillant Claudine </w:t>
      </w:r>
      <w:r w:rsidRPr="008D324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(Jean-Louis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fr-FR"/>
        </w:rPr>
        <w:t>L</w:t>
      </w:r>
      <w:r w:rsidRPr="008D3249">
        <w:rPr>
          <w:rFonts w:ascii="Arial" w:eastAsia="Times New Roman" w:hAnsi="Arial" w:cs="Arial"/>
          <w:i/>
          <w:sz w:val="20"/>
          <w:szCs w:val="20"/>
          <w:lang w:eastAsia="fr-FR"/>
        </w:rPr>
        <w:t>edeux</w:t>
      </w:r>
      <w:proofErr w:type="spellEnd"/>
      <w:r w:rsidRPr="008D3249">
        <w:rPr>
          <w:rFonts w:ascii="Arial" w:eastAsia="Times New Roman" w:hAnsi="Arial" w:cs="Arial"/>
          <w:i/>
          <w:sz w:val="20"/>
          <w:szCs w:val="20"/>
          <w:lang w:eastAsia="fr-FR"/>
        </w:rPr>
        <w:t>)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Chaintré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Christian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(Karine Vadier-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fr-FR"/>
        </w:rPr>
        <w:t>Chauvineau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fr-FR"/>
        </w:rPr>
        <w:t>).</w:t>
      </w:r>
    </w:p>
    <w:p w:rsidR="008D3249" w:rsidRDefault="008D3249" w:rsidP="008D32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8D3249" w:rsidRDefault="008D3249" w:rsidP="008D324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Monsieur Didier Morel est élu secrétaire de séance à l’unanimité des membres présents et représentés.</w:t>
      </w:r>
    </w:p>
    <w:p w:rsidR="008D3249" w:rsidRDefault="008D3249" w:rsidP="008D3249">
      <w:pPr>
        <w:ind w:right="1812"/>
      </w:pPr>
    </w:p>
    <w:p w:rsidR="00CB261A" w:rsidRDefault="00CB261A" w:rsidP="00CB261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261A">
        <w:rPr>
          <w:rFonts w:ascii="Arial" w:hAnsi="Arial" w:cs="Arial"/>
          <w:b/>
          <w:bCs/>
          <w:sz w:val="20"/>
          <w:szCs w:val="20"/>
        </w:rPr>
        <w:t>Objet : Attribution des subventions aux associations pour l’année 2022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CB261A" w:rsidRDefault="00CB261A" w:rsidP="00CB261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261A" w:rsidRPr="00CB261A" w:rsidRDefault="00CB261A" w:rsidP="00CB261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fr-FR"/>
        </w:rPr>
      </w:pPr>
      <w:r w:rsidRPr="00CB261A">
        <w:rPr>
          <w:rFonts w:ascii="Arial" w:hAnsi="Arial" w:cs="Arial"/>
          <w:bCs/>
          <w:sz w:val="20"/>
          <w:szCs w:val="20"/>
        </w:rPr>
        <w:t>Madame Catherine Marot, Adjointe au Maire en charge de la vie associative présente ce dossier</w:t>
      </w:r>
      <w:r>
        <w:rPr>
          <w:rFonts w:ascii="Arial" w:hAnsi="Arial" w:cs="Arial"/>
          <w:bCs/>
          <w:sz w:val="20"/>
          <w:szCs w:val="20"/>
        </w:rPr>
        <w:t> </w:t>
      </w:r>
      <w:r w:rsidR="00C532DF">
        <w:rPr>
          <w:rFonts w:ascii="Arial" w:hAnsi="Arial" w:cs="Arial"/>
          <w:bCs/>
          <w:sz w:val="20"/>
          <w:szCs w:val="20"/>
        </w:rPr>
        <w:t xml:space="preserve">à l’appuis du rapport oral de la commission municipale « Vie associative » du mercredi 4 mai 2022 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:rsidR="00CB261A" w:rsidRPr="00CB261A" w:rsidRDefault="00CB261A" w:rsidP="00CB261A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CB261A" w:rsidRPr="00CB261A" w:rsidRDefault="00CB261A" w:rsidP="00C532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261A">
        <w:rPr>
          <w:rFonts w:ascii="Arial" w:hAnsi="Arial" w:cs="Arial"/>
          <w:sz w:val="20"/>
          <w:szCs w:val="20"/>
        </w:rPr>
        <w:t>Le Conseil Municipal décide d’attribuer aux associations les subventions suivantes pour l’année 2022 imputées sur l’article budgétaire N° 6574.</w:t>
      </w:r>
    </w:p>
    <w:p w:rsidR="00CB261A" w:rsidRPr="00CB261A" w:rsidRDefault="00CB261A" w:rsidP="00C532DF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CB261A">
        <w:rPr>
          <w:rFonts w:ascii="Arial" w:hAnsi="Arial" w:cs="Arial"/>
          <w:sz w:val="20"/>
          <w:szCs w:val="20"/>
        </w:rPr>
        <w:t>Il est à noter que par catégorie les membres de bureaux d’associations n’ont pas pris part aux votes</w:t>
      </w:r>
    </w:p>
    <w:p w:rsidR="00CB261A" w:rsidRPr="00CB261A" w:rsidRDefault="00CB261A" w:rsidP="00CB261A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CB261A" w:rsidRPr="00CB261A" w:rsidRDefault="00CB261A" w:rsidP="00CB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5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1279"/>
        <w:gridCol w:w="1276"/>
        <w:gridCol w:w="1320"/>
      </w:tblGrid>
      <w:tr w:rsidR="00CB261A" w:rsidRPr="00CB261A" w:rsidTr="00417F9C">
        <w:trPr>
          <w:trHeight w:val="240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61A">
              <w:rPr>
                <w:rFonts w:ascii="Arial" w:hAnsi="Arial" w:cs="Arial"/>
                <w:b/>
                <w:bCs/>
                <w:sz w:val="20"/>
                <w:szCs w:val="20"/>
              </w:rPr>
              <w:t>ASSOCIATIONS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61A">
              <w:rPr>
                <w:rFonts w:ascii="Arial" w:hAnsi="Arial" w:cs="Arial"/>
                <w:b/>
                <w:bCs/>
                <w:sz w:val="20"/>
                <w:szCs w:val="20"/>
              </w:rPr>
              <w:t>Attribution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61A">
              <w:rPr>
                <w:rFonts w:ascii="Arial" w:hAnsi="Arial" w:cs="Arial"/>
                <w:b/>
                <w:bCs/>
                <w:sz w:val="20"/>
                <w:szCs w:val="20"/>
              </w:rPr>
              <w:t>Paiement  06/22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61A">
              <w:rPr>
                <w:rFonts w:ascii="Arial" w:hAnsi="Arial" w:cs="Arial"/>
                <w:b/>
                <w:bCs/>
                <w:sz w:val="20"/>
                <w:szCs w:val="20"/>
              </w:rPr>
              <w:t>Paiement 09/22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</w:pPr>
            <w:r w:rsidRPr="00CB261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Sports et </w:t>
            </w:r>
            <w:proofErr w:type="spellStart"/>
            <w:r w:rsidRPr="00CB261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Danse</w:t>
            </w:r>
            <w:proofErr w:type="spellEnd"/>
            <w:r w:rsidRPr="00CB261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 :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Association Gym Mélusine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61A">
              <w:rPr>
                <w:rFonts w:ascii="Arial" w:hAnsi="Arial" w:cs="Arial"/>
                <w:sz w:val="20"/>
                <w:szCs w:val="20"/>
              </w:rPr>
              <w:t>Mélusin</w:t>
            </w:r>
            <w:proofErr w:type="spellEnd"/>
            <w:r w:rsidRPr="00CB261A">
              <w:rPr>
                <w:rFonts w:ascii="Arial" w:hAnsi="Arial" w:cs="Arial"/>
                <w:sz w:val="20"/>
                <w:szCs w:val="20"/>
              </w:rPr>
              <w:t xml:space="preserve"> Athlétique Club Cantonal (</w:t>
            </w:r>
            <w:proofErr w:type="spellStart"/>
            <w:r w:rsidRPr="00CB261A">
              <w:rPr>
                <w:rFonts w:ascii="Arial" w:hAnsi="Arial" w:cs="Arial"/>
                <w:sz w:val="20"/>
                <w:szCs w:val="20"/>
              </w:rPr>
              <w:t>Trail</w:t>
            </w:r>
            <w:proofErr w:type="spellEnd"/>
            <w:r w:rsidRPr="00CB261A">
              <w:rPr>
                <w:rFonts w:ascii="Arial" w:hAnsi="Arial" w:cs="Arial"/>
                <w:sz w:val="20"/>
                <w:szCs w:val="20"/>
              </w:rPr>
              <w:t xml:space="preserve"> 04.2022)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Union Sportive Mélusine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4 000.00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2 000.00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2 000.00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261A">
              <w:rPr>
                <w:rFonts w:ascii="Arial" w:hAnsi="Arial" w:cs="Arial"/>
                <w:bCs/>
                <w:sz w:val="20"/>
                <w:szCs w:val="20"/>
              </w:rPr>
              <w:t>Compagnie des Archers des 6 Vallées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B261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Tourisme-Culture-Loisirs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Comité des fêtes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2 500.00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2 500.00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Association Cinéma Spectacle Lusignan (ACSL)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2 000.00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1 000.00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1 000.00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Association des Amis de la bibliothèque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Compagnie Choc Trio (aide à la création)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1 500.00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 xml:space="preserve">Association Les Farfadets </w:t>
            </w:r>
            <w:proofErr w:type="spellStart"/>
            <w:r w:rsidRPr="00CB261A">
              <w:rPr>
                <w:rFonts w:ascii="Arial" w:hAnsi="Arial" w:cs="Arial"/>
                <w:sz w:val="20"/>
                <w:szCs w:val="20"/>
              </w:rPr>
              <w:t>Mélusins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 xml:space="preserve">Association </w:t>
            </w:r>
            <w:proofErr w:type="spellStart"/>
            <w:r w:rsidRPr="00CB261A">
              <w:rPr>
                <w:rFonts w:ascii="Arial" w:hAnsi="Arial" w:cs="Arial"/>
                <w:sz w:val="20"/>
                <w:szCs w:val="20"/>
              </w:rPr>
              <w:t>Droujba</w:t>
            </w:r>
            <w:proofErr w:type="spellEnd"/>
            <w:r w:rsidRPr="00CB26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61A">
              <w:rPr>
                <w:rFonts w:ascii="Arial" w:hAnsi="Arial" w:cs="Arial"/>
                <w:sz w:val="20"/>
                <w:szCs w:val="20"/>
              </w:rPr>
              <w:t>Vonne</w:t>
            </w:r>
            <w:proofErr w:type="spellEnd"/>
            <w:r w:rsidRPr="00CB261A">
              <w:rPr>
                <w:rFonts w:ascii="Arial" w:hAnsi="Arial" w:cs="Arial"/>
                <w:sz w:val="20"/>
                <w:szCs w:val="20"/>
              </w:rPr>
              <w:t>-Volga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Société Musicale la lyre Mélusine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1 500.00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Association les Lusignan et Mélusine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 xml:space="preserve">Association </w:t>
            </w:r>
            <w:proofErr w:type="spellStart"/>
            <w:r w:rsidRPr="00CB261A">
              <w:rPr>
                <w:rFonts w:ascii="Arial" w:hAnsi="Arial" w:cs="Arial"/>
                <w:sz w:val="20"/>
                <w:szCs w:val="20"/>
              </w:rPr>
              <w:t>Mélusik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 xml:space="preserve">Association </w:t>
            </w:r>
            <w:proofErr w:type="spellStart"/>
            <w:r w:rsidRPr="00CB261A">
              <w:rPr>
                <w:rFonts w:ascii="Arial" w:hAnsi="Arial" w:cs="Arial"/>
                <w:sz w:val="20"/>
                <w:szCs w:val="20"/>
              </w:rPr>
              <w:t>Mélusik</w:t>
            </w:r>
            <w:proofErr w:type="spellEnd"/>
            <w:r w:rsidRPr="00CB261A">
              <w:rPr>
                <w:rFonts w:ascii="Arial" w:hAnsi="Arial" w:cs="Arial"/>
                <w:sz w:val="20"/>
                <w:szCs w:val="20"/>
              </w:rPr>
              <w:t xml:space="preserve"> Festivals 2022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2 200.00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1 100.00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1 100.00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Association Taille-Crayon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B261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Secteur social et Vie Quotidienne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CB261A">
              <w:rPr>
                <w:rFonts w:ascii="Arial" w:hAnsi="Arial" w:cs="Arial"/>
                <w:sz w:val="20"/>
                <w:szCs w:val="20"/>
              </w:rPr>
              <w:t>Recyclerie</w:t>
            </w:r>
            <w:proofErr w:type="spellEnd"/>
            <w:r w:rsidRPr="00CB261A">
              <w:rPr>
                <w:rFonts w:ascii="Arial" w:hAnsi="Arial" w:cs="Arial"/>
                <w:sz w:val="20"/>
                <w:szCs w:val="20"/>
              </w:rPr>
              <w:t xml:space="preserve"> Mélusine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1 000.00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61A">
              <w:rPr>
                <w:rFonts w:ascii="Arial" w:hAnsi="Arial" w:cs="Arial"/>
                <w:sz w:val="20"/>
                <w:szCs w:val="20"/>
                <w:lang w:val="en-GB"/>
              </w:rPr>
              <w:t>Maison</w:t>
            </w:r>
            <w:proofErr w:type="spellEnd"/>
            <w:r w:rsidRPr="00CB261A">
              <w:rPr>
                <w:rFonts w:ascii="Arial" w:hAnsi="Arial" w:cs="Arial"/>
                <w:sz w:val="20"/>
                <w:szCs w:val="20"/>
                <w:lang w:val="en-GB"/>
              </w:rPr>
              <w:t xml:space="preserve"> pour </w:t>
            </w:r>
            <w:proofErr w:type="spellStart"/>
            <w:r w:rsidRPr="00CB261A">
              <w:rPr>
                <w:rFonts w:ascii="Arial" w:hAnsi="Arial" w:cs="Arial"/>
                <w:sz w:val="20"/>
                <w:szCs w:val="20"/>
                <w:lang w:val="en-GB"/>
              </w:rPr>
              <w:t>Tous</w:t>
            </w:r>
            <w:proofErr w:type="spellEnd"/>
            <w:r w:rsidRPr="00CB261A">
              <w:rPr>
                <w:rFonts w:ascii="Arial" w:hAnsi="Arial" w:cs="Arial"/>
                <w:sz w:val="20"/>
                <w:szCs w:val="20"/>
                <w:lang w:val="en-GB"/>
              </w:rPr>
              <w:t xml:space="preserve"> du Pays </w:t>
            </w:r>
            <w:proofErr w:type="spellStart"/>
            <w:r w:rsidRPr="00CB261A">
              <w:rPr>
                <w:rFonts w:ascii="Arial" w:hAnsi="Arial" w:cs="Arial"/>
                <w:sz w:val="20"/>
                <w:szCs w:val="20"/>
                <w:lang w:val="en-GB"/>
              </w:rPr>
              <w:t>Mélusin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1 000.00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61A">
              <w:rPr>
                <w:rFonts w:ascii="Arial" w:hAnsi="Arial" w:cs="Arial"/>
                <w:sz w:val="20"/>
                <w:szCs w:val="20"/>
              </w:rPr>
              <w:t>Confetti’s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261A">
              <w:rPr>
                <w:rFonts w:ascii="Arial" w:hAnsi="Arial" w:cs="Arial"/>
                <w:b/>
                <w:sz w:val="20"/>
                <w:szCs w:val="20"/>
                <w:u w:val="single"/>
              </w:rPr>
              <w:t>Associations Patriotiques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Association  Mémoire de la Résistance (AMRID)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U F V G et Anciens Combattants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B261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Autres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Alcool, écoute, joie et santé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Cent Pour Un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61A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CB261A" w:rsidP="00CB26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1A" w:rsidRPr="00CB261A" w:rsidTr="00417F9C">
        <w:trPr>
          <w:trHeight w:val="22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1A" w:rsidRPr="00CB261A" w:rsidRDefault="00CB261A" w:rsidP="00CB26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61A">
              <w:rPr>
                <w:rFonts w:ascii="Arial" w:hAnsi="Arial" w:cs="Arial"/>
                <w:b/>
                <w:sz w:val="20"/>
                <w:szCs w:val="20"/>
              </w:rPr>
              <w:t>TOTAL GÉNÉRAL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8D4BDC" w:rsidP="00CB261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23 870.00</w:t>
            </w:r>
            <w:r w:rsidR="0086355D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8D4BDC" w:rsidP="00CB261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12 350.00</w:t>
            </w:r>
            <w:r w:rsidR="0086355D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1A" w:rsidRPr="00CB261A" w:rsidRDefault="008D4BDC" w:rsidP="00CB261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11 520.00</w:t>
            </w:r>
            <w:r w:rsidR="0086355D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CB261A" w:rsidRPr="00CB261A" w:rsidRDefault="00CB261A" w:rsidP="00CB261A">
      <w:pPr>
        <w:spacing w:after="0" w:line="240" w:lineRule="auto"/>
        <w:jc w:val="both"/>
        <w:rPr>
          <w:rFonts w:ascii="Arial" w:hAnsi="Arial"/>
          <w:sz w:val="20"/>
        </w:rPr>
      </w:pPr>
    </w:p>
    <w:p w:rsidR="00CB261A" w:rsidRPr="00CB261A" w:rsidRDefault="00CB261A" w:rsidP="00CB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261A">
        <w:rPr>
          <w:rFonts w:ascii="Arial" w:hAnsi="Arial"/>
          <w:sz w:val="20"/>
        </w:rPr>
        <w:t xml:space="preserve">Il est précisé que la commune versera au </w:t>
      </w:r>
      <w:r w:rsidRPr="00CB261A">
        <w:rPr>
          <w:rFonts w:ascii="Arial" w:hAnsi="Arial" w:cs="Arial"/>
          <w:sz w:val="20"/>
          <w:szCs w:val="20"/>
        </w:rPr>
        <w:t>Fonds Solidarité Logement un montant de 450.00 € imputé à l’article budgétaire N° 65738.</w:t>
      </w:r>
    </w:p>
    <w:p w:rsidR="00D12B03" w:rsidRDefault="00D12B03" w:rsidP="00D12B03">
      <w:pPr>
        <w:spacing w:after="0" w:line="240" w:lineRule="auto"/>
      </w:pPr>
    </w:p>
    <w:p w:rsidR="00A54401" w:rsidRDefault="00A54401" w:rsidP="00D12B03">
      <w:pPr>
        <w:spacing w:after="0" w:line="240" w:lineRule="auto"/>
      </w:pPr>
    </w:p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b/>
          <w:sz w:val="20"/>
        </w:rPr>
      </w:pPr>
      <w:r w:rsidRPr="00D12B03">
        <w:rPr>
          <w:rFonts w:ascii="Arial" w:eastAsiaTheme="minorHAnsi" w:hAnsi="Arial" w:cstheme="minorBidi"/>
          <w:b/>
          <w:sz w:val="20"/>
        </w:rPr>
        <w:t xml:space="preserve">Objet : Mise en lumière de l’Église Notre dame et Saint </w:t>
      </w:r>
      <w:proofErr w:type="spellStart"/>
      <w:r w:rsidRPr="00D12B03">
        <w:rPr>
          <w:rFonts w:ascii="Arial" w:eastAsiaTheme="minorHAnsi" w:hAnsi="Arial" w:cstheme="minorBidi"/>
          <w:b/>
          <w:sz w:val="20"/>
        </w:rPr>
        <w:t>Junien</w:t>
      </w:r>
      <w:proofErr w:type="spellEnd"/>
    </w:p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sz w:val="20"/>
        </w:rPr>
      </w:pPr>
    </w:p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sz w:val="20"/>
        </w:rPr>
      </w:pPr>
      <w:r w:rsidRPr="00D12B03">
        <w:rPr>
          <w:rFonts w:ascii="Arial" w:eastAsiaTheme="minorHAnsi" w:hAnsi="Arial" w:cstheme="minorBidi"/>
          <w:sz w:val="20"/>
        </w:rPr>
        <w:t xml:space="preserve">Monsieur Charles </w:t>
      </w:r>
      <w:proofErr w:type="spellStart"/>
      <w:r w:rsidRPr="00D12B03">
        <w:rPr>
          <w:rFonts w:ascii="Arial" w:eastAsiaTheme="minorHAnsi" w:hAnsi="Arial" w:cstheme="minorBidi"/>
          <w:sz w:val="20"/>
        </w:rPr>
        <w:t>Deroo</w:t>
      </w:r>
      <w:proofErr w:type="spellEnd"/>
      <w:r w:rsidRPr="00D12B03">
        <w:rPr>
          <w:rFonts w:ascii="Arial" w:eastAsiaTheme="minorHAnsi" w:hAnsi="Arial" w:cstheme="minorBidi"/>
          <w:sz w:val="20"/>
        </w:rPr>
        <w:t xml:space="preserve">, Conseiller Délégué en charge du patrimoine présente ce dossier : </w:t>
      </w:r>
    </w:p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sz w:val="20"/>
        </w:rPr>
      </w:pPr>
    </w:p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sz w:val="20"/>
        </w:rPr>
      </w:pPr>
      <w:r w:rsidRPr="00D12B03">
        <w:rPr>
          <w:rFonts w:ascii="Arial" w:eastAsiaTheme="minorHAnsi" w:hAnsi="Arial" w:cstheme="minorBidi"/>
          <w:sz w:val="20"/>
        </w:rPr>
        <w:t xml:space="preserve">Monsieur </w:t>
      </w:r>
      <w:proofErr w:type="spellStart"/>
      <w:r w:rsidRPr="00D12B03">
        <w:rPr>
          <w:rFonts w:ascii="Arial" w:eastAsiaTheme="minorHAnsi" w:hAnsi="Arial" w:cstheme="minorBidi"/>
          <w:sz w:val="20"/>
        </w:rPr>
        <w:t>Deroo</w:t>
      </w:r>
      <w:proofErr w:type="spellEnd"/>
      <w:r w:rsidRPr="00D12B03">
        <w:rPr>
          <w:rFonts w:ascii="Arial" w:eastAsiaTheme="minorHAnsi" w:hAnsi="Arial" w:cstheme="minorBidi"/>
          <w:sz w:val="20"/>
        </w:rPr>
        <w:t xml:space="preserve"> rappelle la délibération N° 2018/ 02 du 1</w:t>
      </w:r>
      <w:r w:rsidRPr="00D12B03">
        <w:rPr>
          <w:rFonts w:ascii="Arial" w:eastAsiaTheme="minorHAnsi" w:hAnsi="Arial" w:cstheme="minorBidi"/>
          <w:sz w:val="20"/>
          <w:vertAlign w:val="superscript"/>
        </w:rPr>
        <w:t>er</w:t>
      </w:r>
      <w:r w:rsidRPr="00D12B03">
        <w:rPr>
          <w:rFonts w:ascii="Arial" w:eastAsiaTheme="minorHAnsi" w:hAnsi="Arial" w:cstheme="minorBidi"/>
          <w:sz w:val="20"/>
        </w:rPr>
        <w:t xml:space="preserve"> février 2018 par laquelle le conseil municipal faisait une demande de subvention pour le mise en lumière de l’église Notre Dame et Saint </w:t>
      </w:r>
      <w:proofErr w:type="spellStart"/>
      <w:r w:rsidRPr="00D12B03">
        <w:rPr>
          <w:rFonts w:ascii="Arial" w:eastAsiaTheme="minorHAnsi" w:hAnsi="Arial" w:cstheme="minorBidi"/>
          <w:sz w:val="20"/>
        </w:rPr>
        <w:t>Junien</w:t>
      </w:r>
      <w:proofErr w:type="spellEnd"/>
      <w:r w:rsidRPr="00D12B03">
        <w:rPr>
          <w:rFonts w:ascii="Arial" w:eastAsiaTheme="minorHAnsi" w:hAnsi="Arial" w:cstheme="minorBidi"/>
          <w:sz w:val="20"/>
        </w:rPr>
        <w:t>.</w:t>
      </w:r>
    </w:p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sz w:val="20"/>
        </w:rPr>
      </w:pPr>
      <w:r w:rsidRPr="00D12B03">
        <w:rPr>
          <w:rFonts w:ascii="Arial" w:eastAsiaTheme="minorHAnsi" w:hAnsi="Arial" w:cstheme="minorBidi"/>
          <w:sz w:val="20"/>
        </w:rPr>
        <w:t>A ce jour et compte tenu des priorités établies ce projet n’a pas été mis en œuvre.</w:t>
      </w:r>
    </w:p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sz w:val="20"/>
        </w:rPr>
      </w:pPr>
      <w:r w:rsidRPr="00D12B03">
        <w:rPr>
          <w:rFonts w:ascii="Arial" w:eastAsiaTheme="minorHAnsi" w:hAnsi="Arial" w:cstheme="minorBidi"/>
          <w:sz w:val="20"/>
        </w:rPr>
        <w:t>La préfecture de la Vienne nous a proposé de proroger ce programme et il vous est proposé de mener à bien ce dossier.</w:t>
      </w:r>
    </w:p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sz w:val="20"/>
        </w:rPr>
      </w:pPr>
    </w:p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sz w:val="20"/>
        </w:rPr>
      </w:pPr>
      <w:r w:rsidRPr="00D12B03">
        <w:rPr>
          <w:rFonts w:ascii="Arial" w:eastAsiaTheme="minorHAnsi" w:hAnsi="Arial" w:cstheme="minorBidi"/>
          <w:sz w:val="20"/>
        </w:rPr>
        <w:t xml:space="preserve">Pour ce type de travaux de mise en valeur d’un édifice classé, Monsieur </w:t>
      </w:r>
      <w:proofErr w:type="spellStart"/>
      <w:r w:rsidRPr="00D12B03">
        <w:rPr>
          <w:rFonts w:ascii="Arial" w:eastAsiaTheme="minorHAnsi" w:hAnsi="Arial" w:cstheme="minorBidi"/>
          <w:sz w:val="20"/>
        </w:rPr>
        <w:t>Deroo</w:t>
      </w:r>
      <w:proofErr w:type="spellEnd"/>
      <w:r w:rsidRPr="00D12B03">
        <w:rPr>
          <w:rFonts w:ascii="Arial" w:eastAsiaTheme="minorHAnsi" w:hAnsi="Arial" w:cstheme="minorBidi"/>
          <w:sz w:val="20"/>
        </w:rPr>
        <w:t xml:space="preserve"> vous propose de faire une demande de fonds de concours auprès de Grand Poitiers Communauté Urbaine qui viendrait alléger la partie d’autofinancement.</w:t>
      </w:r>
    </w:p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sz w:val="20"/>
        </w:rPr>
      </w:pPr>
    </w:p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sz w:val="20"/>
        </w:rPr>
      </w:pPr>
      <w:r w:rsidRPr="00D12B03">
        <w:rPr>
          <w:rFonts w:ascii="Arial" w:eastAsiaTheme="minorHAnsi" w:hAnsi="Arial" w:cstheme="minorBidi"/>
          <w:sz w:val="20"/>
        </w:rPr>
        <w:t xml:space="preserve">Il présente ensuite le devis de la société SPIE </w:t>
      </w:r>
      <w:proofErr w:type="spellStart"/>
      <w:r w:rsidRPr="00D12B03">
        <w:rPr>
          <w:rFonts w:ascii="Arial" w:eastAsiaTheme="minorHAnsi" w:hAnsi="Arial" w:cstheme="minorBidi"/>
          <w:sz w:val="20"/>
        </w:rPr>
        <w:t>CityNetworks</w:t>
      </w:r>
      <w:proofErr w:type="spellEnd"/>
      <w:r w:rsidRPr="00D12B03">
        <w:rPr>
          <w:rFonts w:ascii="Arial" w:eastAsiaTheme="minorHAnsi" w:hAnsi="Arial" w:cstheme="minorBidi"/>
          <w:sz w:val="20"/>
        </w:rPr>
        <w:t xml:space="preserve"> Direction Opérationnelle Sud-Ouest domiciliée 1, rue des Entreprises –CS90032 – 86440 </w:t>
      </w:r>
      <w:proofErr w:type="spellStart"/>
      <w:r w:rsidRPr="00D12B03">
        <w:rPr>
          <w:rFonts w:ascii="Arial" w:eastAsiaTheme="minorHAnsi" w:hAnsi="Arial" w:cstheme="minorBidi"/>
          <w:sz w:val="20"/>
        </w:rPr>
        <w:t>Migné</w:t>
      </w:r>
      <w:proofErr w:type="spellEnd"/>
      <w:r w:rsidRPr="00D12B03">
        <w:rPr>
          <w:rFonts w:ascii="Arial" w:eastAsiaTheme="minorHAnsi" w:hAnsi="Arial" w:cstheme="minorBidi"/>
          <w:sz w:val="20"/>
        </w:rPr>
        <w:t xml:space="preserve"> – </w:t>
      </w:r>
      <w:proofErr w:type="spellStart"/>
      <w:r w:rsidRPr="00D12B03">
        <w:rPr>
          <w:rFonts w:ascii="Arial" w:eastAsiaTheme="minorHAnsi" w:hAnsi="Arial" w:cstheme="minorBidi"/>
          <w:sz w:val="20"/>
        </w:rPr>
        <w:t>Auxances</w:t>
      </w:r>
      <w:proofErr w:type="spellEnd"/>
      <w:r w:rsidRPr="00D12B03">
        <w:rPr>
          <w:rFonts w:ascii="Arial" w:eastAsiaTheme="minorHAnsi" w:hAnsi="Arial" w:cstheme="minorBidi"/>
          <w:sz w:val="20"/>
        </w:rPr>
        <w:t xml:space="preserve"> qui s’élève à 72 206.00 € HT soit 86 647.20 € TTC</w:t>
      </w:r>
    </w:p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sz w:val="20"/>
        </w:rPr>
      </w:pPr>
    </w:p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sz w:val="20"/>
        </w:rPr>
      </w:pPr>
      <w:r w:rsidRPr="00D12B03">
        <w:rPr>
          <w:rFonts w:ascii="Arial" w:eastAsiaTheme="minorHAnsi" w:hAnsi="Arial" w:cstheme="minorBidi"/>
          <w:sz w:val="20"/>
        </w:rPr>
        <w:t xml:space="preserve">Le plan de financement proposé est le suivant 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4621"/>
      </w:tblGrid>
      <w:tr w:rsidR="00D12B03" w:rsidRPr="00D12B03" w:rsidTr="00417F9C">
        <w:tc>
          <w:tcPr>
            <w:tcW w:w="445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D12B03" w:rsidRPr="00D12B03" w:rsidRDefault="00D12B03" w:rsidP="00D12B03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b/>
                <w:sz w:val="20"/>
                <w:szCs w:val="20"/>
              </w:rPr>
            </w:pPr>
          </w:p>
          <w:p w:rsidR="00D12B03" w:rsidRPr="00D12B03" w:rsidRDefault="00D12B03" w:rsidP="00D12B03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b/>
                <w:sz w:val="20"/>
                <w:szCs w:val="20"/>
              </w:rPr>
            </w:pPr>
            <w:r w:rsidRPr="00D12B03">
              <w:rPr>
                <w:rFonts w:ascii="Arial" w:eastAsiaTheme="minorHAnsi" w:hAnsi="Arial" w:cstheme="minorBidi"/>
                <w:b/>
                <w:sz w:val="20"/>
                <w:szCs w:val="20"/>
              </w:rPr>
              <w:t>DEPENSES HT</w:t>
            </w:r>
          </w:p>
          <w:p w:rsidR="00D12B03" w:rsidRPr="00D12B03" w:rsidRDefault="00D12B03" w:rsidP="00D12B03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b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D12B03" w:rsidRPr="00D12B03" w:rsidRDefault="00D12B03" w:rsidP="00D12B03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b/>
                <w:sz w:val="20"/>
                <w:szCs w:val="20"/>
              </w:rPr>
            </w:pPr>
          </w:p>
          <w:p w:rsidR="00D12B03" w:rsidRPr="00D12B03" w:rsidRDefault="00D12B03" w:rsidP="00D12B03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b/>
                <w:sz w:val="20"/>
                <w:szCs w:val="20"/>
              </w:rPr>
            </w:pPr>
            <w:r w:rsidRPr="00D12B03">
              <w:rPr>
                <w:rFonts w:ascii="Arial" w:eastAsiaTheme="minorHAnsi" w:hAnsi="Arial" w:cstheme="minorBidi"/>
                <w:b/>
                <w:sz w:val="20"/>
                <w:szCs w:val="20"/>
              </w:rPr>
              <w:t>RECETTES HT</w:t>
            </w:r>
          </w:p>
          <w:p w:rsidR="00D12B03" w:rsidRPr="00D12B03" w:rsidRDefault="00D12B03" w:rsidP="00D12B03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b/>
                <w:sz w:val="20"/>
                <w:szCs w:val="20"/>
              </w:rPr>
            </w:pPr>
          </w:p>
        </w:tc>
      </w:tr>
      <w:tr w:rsidR="00D12B03" w:rsidRPr="00D12B03" w:rsidTr="00417F9C">
        <w:tc>
          <w:tcPr>
            <w:tcW w:w="445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sz w:val="20"/>
                <w:szCs w:val="20"/>
              </w:rPr>
            </w:pPr>
          </w:p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sz w:val="20"/>
                <w:szCs w:val="20"/>
              </w:rPr>
            </w:pPr>
          </w:p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12B03">
              <w:rPr>
                <w:rFonts w:ascii="Arial" w:eastAsiaTheme="minorHAnsi" w:hAnsi="Arial" w:cstheme="minorBidi"/>
                <w:sz w:val="20"/>
                <w:szCs w:val="20"/>
              </w:rPr>
              <w:t xml:space="preserve">Mise en lumière de l’édifice              72 206.00 € </w:t>
            </w:r>
          </w:p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12B03">
              <w:rPr>
                <w:rFonts w:ascii="Arial" w:eastAsiaTheme="minorHAnsi" w:hAnsi="Arial" w:cstheme="minorBidi"/>
                <w:sz w:val="20"/>
                <w:szCs w:val="20"/>
              </w:rPr>
              <w:t>Devis société SPIE</w:t>
            </w:r>
          </w:p>
        </w:tc>
        <w:tc>
          <w:tcPr>
            <w:tcW w:w="4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12B03">
              <w:rPr>
                <w:rFonts w:ascii="Arial" w:eastAsiaTheme="minorHAnsi" w:hAnsi="Arial" w:cstheme="minorBidi"/>
                <w:sz w:val="20"/>
                <w:szCs w:val="20"/>
              </w:rPr>
              <w:t xml:space="preserve">État </w:t>
            </w:r>
          </w:p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12B03">
              <w:rPr>
                <w:rFonts w:ascii="Arial" w:eastAsiaTheme="minorHAnsi" w:hAnsi="Arial" w:cstheme="minorBidi"/>
                <w:sz w:val="20"/>
                <w:szCs w:val="20"/>
              </w:rPr>
              <w:t>DETR (30%)                                       21 662.00 €</w:t>
            </w:r>
          </w:p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12B03">
              <w:rPr>
                <w:rFonts w:ascii="Arial" w:eastAsiaTheme="minorHAnsi" w:hAnsi="Arial" w:cstheme="minorBidi"/>
                <w:sz w:val="20"/>
                <w:szCs w:val="20"/>
              </w:rPr>
              <w:t>(obtenu)</w:t>
            </w:r>
          </w:p>
        </w:tc>
      </w:tr>
      <w:tr w:rsidR="00D12B03" w:rsidRPr="00D12B03" w:rsidTr="00417F9C">
        <w:tc>
          <w:tcPr>
            <w:tcW w:w="445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12B03">
              <w:rPr>
                <w:rFonts w:ascii="Arial" w:eastAsiaTheme="minorHAnsi" w:hAnsi="Arial" w:cstheme="minorBidi"/>
                <w:sz w:val="20"/>
                <w:szCs w:val="20"/>
              </w:rPr>
              <w:t>Fonds de concours                            15 397.50 €</w:t>
            </w:r>
          </w:p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12B03">
              <w:rPr>
                <w:rFonts w:ascii="Arial" w:eastAsiaTheme="minorHAnsi" w:hAnsi="Arial" w:cstheme="minorBidi"/>
                <w:sz w:val="20"/>
                <w:szCs w:val="20"/>
              </w:rPr>
              <w:t>GPCU (21%)</w:t>
            </w:r>
            <w:bookmarkStart w:id="0" w:name="_GoBack"/>
            <w:bookmarkEnd w:id="0"/>
          </w:p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</w:tr>
      <w:tr w:rsidR="00D12B03" w:rsidRPr="00D12B03" w:rsidTr="00417F9C">
        <w:tc>
          <w:tcPr>
            <w:tcW w:w="445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sz w:val="20"/>
                <w:szCs w:val="20"/>
              </w:rPr>
            </w:pPr>
          </w:p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12B03">
              <w:rPr>
                <w:rFonts w:ascii="Arial" w:eastAsiaTheme="minorHAnsi" w:hAnsi="Arial" w:cstheme="minorBidi"/>
                <w:b/>
                <w:sz w:val="20"/>
                <w:szCs w:val="20"/>
              </w:rPr>
              <w:t>Autofinancement (49%)                     35 146.50</w:t>
            </w:r>
            <w:r w:rsidRPr="00D12B03">
              <w:rPr>
                <w:rFonts w:ascii="Arial" w:eastAsiaTheme="minorHAnsi" w:hAnsi="Arial" w:cstheme="minorBidi"/>
                <w:sz w:val="20"/>
                <w:szCs w:val="20"/>
              </w:rPr>
              <w:t xml:space="preserve"> €</w:t>
            </w:r>
          </w:p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b/>
                <w:sz w:val="20"/>
                <w:szCs w:val="20"/>
              </w:rPr>
            </w:pPr>
          </w:p>
        </w:tc>
      </w:tr>
      <w:tr w:rsidR="00D12B03" w:rsidRPr="00D12B03" w:rsidTr="00417F9C">
        <w:tc>
          <w:tcPr>
            <w:tcW w:w="445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</w:tcPr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sz w:val="20"/>
                <w:szCs w:val="20"/>
              </w:rPr>
            </w:pPr>
          </w:p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b/>
                <w:sz w:val="20"/>
                <w:szCs w:val="20"/>
              </w:rPr>
            </w:pPr>
            <w:r w:rsidRPr="00D12B03">
              <w:rPr>
                <w:rFonts w:ascii="Arial" w:eastAsiaTheme="minorHAnsi" w:hAnsi="Arial" w:cstheme="minorBidi"/>
                <w:b/>
                <w:sz w:val="20"/>
                <w:szCs w:val="20"/>
              </w:rPr>
              <w:t>TOTAL HT                                       72 206.00 €</w:t>
            </w:r>
          </w:p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b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</w:tcPr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sz w:val="20"/>
                <w:szCs w:val="20"/>
              </w:rPr>
            </w:pPr>
          </w:p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b/>
                <w:sz w:val="20"/>
                <w:szCs w:val="20"/>
              </w:rPr>
            </w:pPr>
            <w:r w:rsidRPr="00D12B03">
              <w:rPr>
                <w:rFonts w:ascii="Arial" w:eastAsiaTheme="minorHAnsi" w:hAnsi="Arial" w:cstheme="minorBidi"/>
                <w:b/>
                <w:sz w:val="20"/>
                <w:szCs w:val="20"/>
              </w:rPr>
              <w:t>TOTAL HT                                           72 206.00 €</w:t>
            </w:r>
          </w:p>
          <w:p w:rsidR="00D12B03" w:rsidRPr="00D12B03" w:rsidRDefault="00D12B03" w:rsidP="00D12B03">
            <w:pPr>
              <w:spacing w:after="0" w:line="240" w:lineRule="auto"/>
              <w:jc w:val="both"/>
              <w:rPr>
                <w:rFonts w:ascii="Arial" w:eastAsiaTheme="minorHAnsi" w:hAnsi="Arial" w:cstheme="minorBidi"/>
                <w:b/>
                <w:sz w:val="20"/>
                <w:szCs w:val="20"/>
              </w:rPr>
            </w:pPr>
          </w:p>
        </w:tc>
      </w:tr>
    </w:tbl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sz w:val="20"/>
          <w:szCs w:val="20"/>
        </w:rPr>
      </w:pPr>
    </w:p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sz w:val="20"/>
          <w:szCs w:val="20"/>
        </w:rPr>
      </w:pPr>
      <w:r w:rsidRPr="00D12B03">
        <w:rPr>
          <w:rFonts w:ascii="Arial" w:eastAsiaTheme="minorHAnsi" w:hAnsi="Arial" w:cstheme="minorBidi"/>
          <w:sz w:val="20"/>
          <w:szCs w:val="20"/>
        </w:rPr>
        <w:t>Après délibération, le Conseil Municipal à 18 voix pour et 5 voix contre (</w:t>
      </w:r>
      <w:proofErr w:type="spellStart"/>
      <w:r w:rsidRPr="00D12B03">
        <w:rPr>
          <w:rFonts w:ascii="Arial" w:eastAsiaTheme="minorHAnsi" w:hAnsi="Arial" w:cstheme="minorBidi"/>
          <w:sz w:val="20"/>
          <w:szCs w:val="20"/>
        </w:rPr>
        <w:t>Chaintré</w:t>
      </w:r>
      <w:proofErr w:type="spellEnd"/>
      <w:r w:rsidRPr="00D12B03">
        <w:rPr>
          <w:rFonts w:ascii="Arial" w:eastAsiaTheme="minorHAnsi" w:hAnsi="Arial" w:cstheme="minorBidi"/>
          <w:sz w:val="20"/>
          <w:szCs w:val="20"/>
        </w:rPr>
        <w:t>, Braconnier-</w:t>
      </w:r>
      <w:proofErr w:type="spellStart"/>
      <w:r w:rsidRPr="00D12B03">
        <w:rPr>
          <w:rFonts w:ascii="Arial" w:eastAsiaTheme="minorHAnsi" w:hAnsi="Arial" w:cstheme="minorBidi"/>
          <w:sz w:val="20"/>
          <w:szCs w:val="20"/>
        </w:rPr>
        <w:t>Gatard</w:t>
      </w:r>
      <w:proofErr w:type="spellEnd"/>
      <w:r w:rsidRPr="00D12B03">
        <w:rPr>
          <w:rFonts w:ascii="Arial" w:eastAsiaTheme="minorHAnsi" w:hAnsi="Arial" w:cstheme="minorBidi"/>
          <w:sz w:val="20"/>
          <w:szCs w:val="20"/>
        </w:rPr>
        <w:t>, Chapelle, Vadier-</w:t>
      </w:r>
      <w:proofErr w:type="spellStart"/>
      <w:r w:rsidRPr="00D12B03">
        <w:rPr>
          <w:rFonts w:ascii="Arial" w:eastAsiaTheme="minorHAnsi" w:hAnsi="Arial" w:cstheme="minorBidi"/>
          <w:sz w:val="20"/>
          <w:szCs w:val="20"/>
        </w:rPr>
        <w:t>Chauvineau</w:t>
      </w:r>
      <w:proofErr w:type="spellEnd"/>
      <w:r w:rsidRPr="00D12B03">
        <w:rPr>
          <w:rFonts w:ascii="Arial" w:eastAsiaTheme="minorHAnsi" w:hAnsi="Arial" w:cstheme="minorBidi"/>
          <w:sz w:val="20"/>
          <w:szCs w:val="20"/>
        </w:rPr>
        <w:t xml:space="preserve"> et Durand), valide ce projet ainsi que le plan de financement présenté ci-dessus.</w:t>
      </w:r>
    </w:p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sz w:val="20"/>
          <w:szCs w:val="20"/>
        </w:rPr>
      </w:pPr>
    </w:p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sz w:val="20"/>
          <w:szCs w:val="20"/>
        </w:rPr>
      </w:pPr>
      <w:r w:rsidRPr="00D12B03">
        <w:rPr>
          <w:rFonts w:ascii="Arial" w:eastAsiaTheme="minorHAnsi" w:hAnsi="Arial" w:cstheme="minorBidi"/>
          <w:sz w:val="20"/>
          <w:szCs w:val="20"/>
        </w:rPr>
        <w:t xml:space="preserve">Monsieur le Maire est autorisé signer le devis de la société SPIE </w:t>
      </w:r>
      <w:proofErr w:type="spellStart"/>
      <w:r w:rsidRPr="00D12B03">
        <w:rPr>
          <w:rFonts w:ascii="Arial" w:eastAsiaTheme="minorHAnsi" w:hAnsi="Arial" w:cstheme="minorBidi"/>
          <w:sz w:val="20"/>
          <w:szCs w:val="20"/>
        </w:rPr>
        <w:t>CityNetworks</w:t>
      </w:r>
      <w:proofErr w:type="spellEnd"/>
      <w:r w:rsidRPr="00D12B03">
        <w:rPr>
          <w:rFonts w:ascii="Arial" w:eastAsiaTheme="minorHAnsi" w:hAnsi="Arial" w:cstheme="minorBidi"/>
          <w:sz w:val="20"/>
          <w:szCs w:val="20"/>
        </w:rPr>
        <w:t xml:space="preserve"> et à faire la demande de fonds de solidarité auprès de Grand Poitiers Communauté Urbaine pour un montant de15 397.50 €.</w:t>
      </w:r>
    </w:p>
    <w:p w:rsidR="00D12B03" w:rsidRPr="00D12B03" w:rsidRDefault="00D12B03" w:rsidP="00D12B03">
      <w:pPr>
        <w:spacing w:after="0" w:line="240" w:lineRule="auto"/>
        <w:jc w:val="both"/>
        <w:rPr>
          <w:rFonts w:ascii="Arial" w:eastAsiaTheme="minorHAnsi" w:hAnsi="Arial" w:cstheme="minorBidi"/>
          <w:sz w:val="20"/>
          <w:szCs w:val="20"/>
        </w:rPr>
      </w:pPr>
      <w:r w:rsidRPr="00D12B03">
        <w:rPr>
          <w:rFonts w:ascii="Arial" w:eastAsiaTheme="minorHAnsi" w:hAnsi="Arial" w:cstheme="minorBidi"/>
          <w:sz w:val="20"/>
          <w:szCs w:val="20"/>
        </w:rPr>
        <w:t>Monsieur le Maire est autorisé à signer les devis et à engager les travaux.</w:t>
      </w:r>
    </w:p>
    <w:p w:rsidR="00D12B03" w:rsidRDefault="00D12B03" w:rsidP="00D12B03">
      <w:pPr>
        <w:spacing w:after="0" w:line="240" w:lineRule="auto"/>
      </w:pPr>
    </w:p>
    <w:p w:rsidR="00417F9C" w:rsidRDefault="00417F9C" w:rsidP="00D12B03">
      <w:pPr>
        <w:spacing w:after="0" w:line="240" w:lineRule="auto"/>
      </w:pPr>
    </w:p>
    <w:p w:rsidR="00417F9C" w:rsidRPr="00417F9C" w:rsidRDefault="00417F9C" w:rsidP="00D12B03">
      <w:pPr>
        <w:spacing w:after="0" w:line="240" w:lineRule="auto"/>
        <w:rPr>
          <w:sz w:val="20"/>
          <w:szCs w:val="20"/>
        </w:rPr>
      </w:pPr>
    </w:p>
    <w:p w:rsidR="00417F9C" w:rsidRPr="00417F9C" w:rsidRDefault="00417F9C" w:rsidP="00417F9C">
      <w:pPr>
        <w:widowControl w:val="0"/>
        <w:suppressAutoHyphens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17F9C">
        <w:rPr>
          <w:rFonts w:ascii="Arial" w:eastAsia="Times New Roman" w:hAnsi="Arial" w:cs="Arial"/>
          <w:b/>
          <w:bCs/>
          <w:sz w:val="20"/>
          <w:szCs w:val="20"/>
          <w:lang w:eastAsia="fr-FR"/>
        </w:rPr>
        <w:lastRenderedPageBreak/>
        <w:t>Objet : Rénovation de l’éclairage du stade d’entrainement enherbé.</w:t>
      </w:r>
    </w:p>
    <w:p w:rsidR="00417F9C" w:rsidRPr="00417F9C" w:rsidRDefault="00417F9C" w:rsidP="00417F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417F9C" w:rsidRPr="00417F9C" w:rsidRDefault="00417F9C" w:rsidP="00417F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17F9C">
        <w:rPr>
          <w:rFonts w:ascii="Arial" w:eastAsia="Times New Roman" w:hAnsi="Arial" w:cs="Arial"/>
          <w:bCs/>
          <w:sz w:val="20"/>
          <w:szCs w:val="20"/>
          <w:lang w:eastAsia="fr-FR"/>
        </w:rPr>
        <w:t>Monsieur le Maire indique que l’éclairage du stade d’entrainement enherbé destiné principalement aux entrainement de football est obsolète et ne fonctionne plus.</w:t>
      </w:r>
    </w:p>
    <w:p w:rsidR="00417F9C" w:rsidRPr="00417F9C" w:rsidRDefault="00417F9C" w:rsidP="00417F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17F9C" w:rsidRPr="00417F9C" w:rsidRDefault="00417F9C" w:rsidP="00417F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17F9C">
        <w:rPr>
          <w:rFonts w:ascii="Arial" w:eastAsia="Times New Roman" w:hAnsi="Arial" w:cs="Arial"/>
          <w:bCs/>
          <w:sz w:val="20"/>
          <w:szCs w:val="20"/>
          <w:lang w:eastAsia="fr-FR"/>
        </w:rPr>
        <w:t>Il est donc nécessaire de procéder aux remplacement des projecteurs et de procéder à une mise au norme des coffrets électriques.</w:t>
      </w:r>
    </w:p>
    <w:p w:rsidR="00417F9C" w:rsidRPr="00417F9C" w:rsidRDefault="00417F9C" w:rsidP="00417F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17F9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</w:p>
    <w:p w:rsidR="00417F9C" w:rsidRPr="00417F9C" w:rsidRDefault="00417F9C" w:rsidP="00417F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17F9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Il est proposé de valider le devis de la société SPIE </w:t>
      </w:r>
      <w:proofErr w:type="spellStart"/>
      <w:r w:rsidRPr="00417F9C">
        <w:rPr>
          <w:rFonts w:ascii="Arial" w:eastAsia="Times New Roman" w:hAnsi="Arial" w:cs="Arial"/>
          <w:bCs/>
          <w:sz w:val="20"/>
          <w:szCs w:val="20"/>
          <w:lang w:eastAsia="fr-FR"/>
        </w:rPr>
        <w:t>CityNetworks</w:t>
      </w:r>
      <w:proofErr w:type="spellEnd"/>
      <w:r w:rsidRPr="00417F9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qui s’élève à 21 604.00 € HT soit 25 924.80 € TTC.</w:t>
      </w:r>
    </w:p>
    <w:p w:rsidR="00417F9C" w:rsidRPr="00417F9C" w:rsidRDefault="00417F9C" w:rsidP="00417F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17F9C" w:rsidRPr="00417F9C" w:rsidRDefault="00417F9C" w:rsidP="00417F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17F9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    </w:t>
      </w:r>
    </w:p>
    <w:p w:rsidR="00417F9C" w:rsidRPr="00417F9C" w:rsidRDefault="00417F9C" w:rsidP="00417F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17F9C">
        <w:rPr>
          <w:rFonts w:ascii="Arial" w:eastAsia="Times New Roman" w:hAnsi="Arial" w:cs="Arial"/>
          <w:bCs/>
          <w:sz w:val="20"/>
          <w:szCs w:val="20"/>
          <w:lang w:eastAsia="fr-FR"/>
        </w:rPr>
        <w:t>Après délibération, le Conseil Municipal valide à l’unanimité des membres présents et représentés le devis présenté, autorise Monsieur le Maire à le signer et à engager les travaux.</w:t>
      </w:r>
    </w:p>
    <w:p w:rsidR="00417F9C" w:rsidRPr="00417F9C" w:rsidRDefault="00417F9C" w:rsidP="00417F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17F9C" w:rsidRDefault="00417F9C" w:rsidP="00417F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17F9C">
        <w:rPr>
          <w:rFonts w:ascii="Arial" w:eastAsia="Times New Roman" w:hAnsi="Arial" w:cs="Arial"/>
          <w:bCs/>
          <w:sz w:val="20"/>
          <w:szCs w:val="20"/>
          <w:lang w:eastAsia="fr-FR"/>
        </w:rPr>
        <w:t>Monsieur le Maire est également autorisé à faire la demande de Fonds de Solidarité auprès de Grand Poitiers Communauté Urbaine pour un montant de 10 802.00 €, pour cette installation.</w:t>
      </w:r>
    </w:p>
    <w:p w:rsidR="00417F9C" w:rsidRDefault="00417F9C" w:rsidP="00417F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17F9C" w:rsidRDefault="00417F9C" w:rsidP="00417F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17F9C" w:rsidRPr="00417F9C" w:rsidRDefault="00417F9C" w:rsidP="00417F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17F9C">
        <w:rPr>
          <w:rFonts w:ascii="Arial" w:eastAsia="Times New Roman" w:hAnsi="Arial" w:cs="Arial"/>
          <w:b/>
          <w:sz w:val="20"/>
          <w:szCs w:val="20"/>
          <w:lang w:eastAsia="fr-FR"/>
        </w:rPr>
        <w:t>Objet : Demande de Fonds de Solidarité à la Communauté Urbaine de Grand Poitiers.</w:t>
      </w:r>
    </w:p>
    <w:p w:rsidR="00417F9C" w:rsidRPr="00417F9C" w:rsidRDefault="00417F9C" w:rsidP="00417F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417F9C" w:rsidRPr="00417F9C" w:rsidRDefault="00417F9C" w:rsidP="00417F9C">
      <w:pPr>
        <w:shd w:val="clear" w:color="auto" w:fill="FDFDFD"/>
        <w:spacing w:after="0" w:line="240" w:lineRule="auto"/>
        <w:rPr>
          <w:rFonts w:eastAsia="Times New Roman" w:cs="Calibri"/>
          <w:color w:val="000000"/>
          <w:lang w:eastAsia="fr-FR"/>
        </w:rPr>
      </w:pPr>
      <w:r w:rsidRPr="00417F9C">
        <w:rPr>
          <w:rFonts w:ascii="Arial" w:eastAsia="Times New Roman" w:hAnsi="Arial" w:cs="Arial"/>
          <w:sz w:val="20"/>
          <w:szCs w:val="20"/>
          <w:shd w:val="clear" w:color="auto" w:fill="FDFDFD"/>
          <w:lang w:eastAsia="fr-FR"/>
        </w:rPr>
        <w:t xml:space="preserve">Lors du conseil communautaire du 10 décembre 2021, Grand Poitiers a voté un pacte financier et fiscal. Les Elus ont acté dans ce pacte la mise en place d’un fonds de solidarité à destination de communes identifiées comme étant </w:t>
      </w:r>
      <w:r w:rsidRPr="00417F9C">
        <w:rPr>
          <w:rFonts w:eastAsia="Times New Roman" w:cs="Calibri"/>
          <w:color w:val="000000"/>
          <w:lang w:eastAsia="fr-FR"/>
        </w:rPr>
        <w:t>dans une situation financière délicate. Pour 2022, les montants sont ceux-ci :</w:t>
      </w:r>
    </w:p>
    <w:p w:rsidR="00417F9C" w:rsidRDefault="00417F9C" w:rsidP="00417F9C">
      <w:pPr>
        <w:shd w:val="clear" w:color="auto" w:fill="FDFDFD"/>
        <w:spacing w:after="0" w:line="240" w:lineRule="auto"/>
        <w:jc w:val="center"/>
        <w:rPr>
          <w:rFonts w:eastAsia="Times New Roman" w:cs="Calibri"/>
          <w:color w:val="000000"/>
          <w:lang w:eastAsia="fr-FR"/>
        </w:rPr>
      </w:pPr>
      <w:r w:rsidRPr="00417F9C">
        <w:rPr>
          <w:rFonts w:eastAsia="Times New Roman" w:cs="Calibri"/>
          <w:noProof/>
          <w:color w:val="000000"/>
          <w:lang w:eastAsia="fr-FR"/>
        </w:rPr>
        <w:drawing>
          <wp:inline distT="0" distB="0" distL="0" distR="0" wp14:anchorId="4D9448A5" wp14:editId="4CB3B111">
            <wp:extent cx="2047875" cy="2305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74" cy="2379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F9C" w:rsidRPr="00417F9C" w:rsidRDefault="00417F9C" w:rsidP="00417F9C">
      <w:pPr>
        <w:shd w:val="clear" w:color="auto" w:fill="FDFDFD"/>
        <w:spacing w:after="0" w:line="240" w:lineRule="auto"/>
        <w:jc w:val="center"/>
        <w:rPr>
          <w:rFonts w:eastAsia="Times New Roman" w:cs="Calibri"/>
          <w:color w:val="000000"/>
          <w:lang w:eastAsia="fr-FR"/>
        </w:rPr>
      </w:pPr>
    </w:p>
    <w:p w:rsidR="00417F9C" w:rsidRPr="00417F9C" w:rsidRDefault="00417F9C" w:rsidP="00417F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17F9C">
        <w:rPr>
          <w:rFonts w:ascii="Arial" w:eastAsia="Times New Roman" w:hAnsi="Arial" w:cs="Arial"/>
          <w:sz w:val="20"/>
          <w:szCs w:val="20"/>
          <w:lang w:eastAsia="fr-FR"/>
        </w:rPr>
        <w:t xml:space="preserve">Pour la commune de Lusignan, le Conseil Municipal demande le versement de fonds de concours sur les opérations d’investissement </w:t>
      </w:r>
      <w:r>
        <w:rPr>
          <w:rFonts w:ascii="Arial" w:eastAsia="Times New Roman" w:hAnsi="Arial" w:cs="Arial"/>
          <w:sz w:val="20"/>
          <w:szCs w:val="20"/>
          <w:lang w:eastAsia="fr-FR"/>
        </w:rPr>
        <w:t>présentées dans le tableau ci-dessous</w:t>
      </w:r>
      <w:r w:rsidRPr="00417F9C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417F9C" w:rsidRDefault="00417F9C" w:rsidP="00417F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17F9C" w:rsidRPr="00417F9C" w:rsidRDefault="00417F9C" w:rsidP="00417F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17F9C">
        <w:rPr>
          <w:rFonts w:ascii="Arial" w:eastAsia="Times New Roman" w:hAnsi="Arial" w:cs="Arial"/>
          <w:sz w:val="20"/>
          <w:szCs w:val="20"/>
          <w:lang w:eastAsia="fr-FR"/>
        </w:rPr>
        <w:t>Les plans de financement de ou des opérations pourraient donc s’établir de la manière suivante :</w:t>
      </w:r>
    </w:p>
    <w:p w:rsidR="00417F9C" w:rsidRPr="00417F9C" w:rsidRDefault="00417F9C" w:rsidP="00417F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898"/>
        <w:gridCol w:w="1276"/>
        <w:gridCol w:w="1249"/>
        <w:gridCol w:w="1702"/>
        <w:gridCol w:w="1844"/>
      </w:tblGrid>
      <w:tr w:rsidR="00417F9C" w:rsidRPr="00417F9C" w:rsidTr="00417F9C">
        <w:trPr>
          <w:trHeight w:val="63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Fonds de solidarité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Projets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Montant total</w:t>
            </w: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Projet HT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Subventions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Autofinancement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 xml:space="preserve">Montant du fonds </w:t>
            </w: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de concours alloué</w:t>
            </w:r>
          </w:p>
        </w:tc>
      </w:tr>
      <w:tr w:rsidR="00417F9C" w:rsidRPr="00417F9C" w:rsidTr="00417F9C">
        <w:trPr>
          <w:trHeight w:val="717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Lusignan</w:t>
            </w: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47 000 €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Éclairage stade annexe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21 604.00 €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10 802.00 €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10 802.00 €</w:t>
            </w:r>
          </w:p>
        </w:tc>
      </w:tr>
      <w:tr w:rsidR="00417F9C" w:rsidRPr="00417F9C" w:rsidTr="00417F9C">
        <w:trPr>
          <w:trHeight w:val="829"/>
        </w:trPr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Travaux salle Espace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59 430.00 €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17 829.00 €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20 800.50 €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20 800.50 €</w:t>
            </w: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7F9C" w:rsidRPr="00417F9C" w:rsidTr="00417F9C">
        <w:trPr>
          <w:trHeight w:val="829"/>
        </w:trPr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 xml:space="preserve">Illumination de l’Église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72 206.00 €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21 662.00 €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35 416.50 €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15 397.50 €</w:t>
            </w:r>
          </w:p>
        </w:tc>
      </w:tr>
      <w:tr w:rsidR="00417F9C" w:rsidRPr="00417F9C" w:rsidTr="00417F9C">
        <w:trPr>
          <w:trHeight w:val="829"/>
        </w:trPr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F9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sz w:val="20"/>
                <w:szCs w:val="20"/>
              </w:rPr>
              <w:t>47 000.00 €</w:t>
            </w:r>
          </w:p>
        </w:tc>
      </w:tr>
    </w:tbl>
    <w:p w:rsidR="00417F9C" w:rsidRPr="00417F9C" w:rsidRDefault="00417F9C" w:rsidP="00417F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17F9C" w:rsidRPr="00417F9C" w:rsidRDefault="00417F9C" w:rsidP="00417F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17F9C" w:rsidRPr="00417F9C" w:rsidRDefault="00417F9C" w:rsidP="00417F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17F9C">
        <w:rPr>
          <w:rFonts w:ascii="Arial" w:eastAsia="Times New Roman" w:hAnsi="Arial" w:cs="Arial"/>
          <w:sz w:val="20"/>
          <w:szCs w:val="20"/>
          <w:lang w:eastAsia="fr-FR"/>
        </w:rPr>
        <w:t>En conséquence,</w:t>
      </w:r>
    </w:p>
    <w:p w:rsidR="00417F9C" w:rsidRPr="00417F9C" w:rsidRDefault="00417F9C" w:rsidP="00417F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17F9C">
        <w:rPr>
          <w:rFonts w:ascii="Arial" w:eastAsia="Times New Roman" w:hAnsi="Arial" w:cs="Arial"/>
          <w:sz w:val="20"/>
          <w:szCs w:val="20"/>
          <w:lang w:eastAsia="fr-FR"/>
        </w:rPr>
        <w:t>Vu les dispositions de l’Article L5215-26 du CGCT modifié par Loi n°2004-809 du 13 août 2004 - art. 186 JORF 17 août 2004,</w:t>
      </w:r>
    </w:p>
    <w:p w:rsidR="00417F9C" w:rsidRPr="00417F9C" w:rsidRDefault="00417F9C" w:rsidP="00417F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17F9C">
        <w:rPr>
          <w:rFonts w:ascii="Arial" w:eastAsia="Times New Roman" w:hAnsi="Arial" w:cs="Arial"/>
          <w:sz w:val="20"/>
          <w:szCs w:val="20"/>
          <w:lang w:eastAsia="fr-FR"/>
        </w:rPr>
        <w:t>Il vous est proposé :</w:t>
      </w:r>
    </w:p>
    <w:p w:rsidR="00417F9C" w:rsidRPr="00417F9C" w:rsidRDefault="00417F9C" w:rsidP="00417F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17F9C">
        <w:rPr>
          <w:rFonts w:ascii="Arial" w:eastAsia="Times New Roman" w:hAnsi="Arial" w:cs="Arial"/>
          <w:sz w:val="20"/>
          <w:szCs w:val="20"/>
          <w:lang w:eastAsia="fr-FR"/>
        </w:rPr>
        <w:t xml:space="preserve">-de donner votre accord pour solliciter un fonds de concours de 47 000.00 € auprès de la Communauté Urbaine de Grand Poitiers aux fins de financer :  la réfection de l’éclairage du stade annexe, les travaux de la salle Espace 5 et l’illumination de l’Église Notre Dame et Saint </w:t>
      </w:r>
      <w:proofErr w:type="spellStart"/>
      <w:r w:rsidRPr="00417F9C">
        <w:rPr>
          <w:rFonts w:ascii="Arial" w:eastAsia="Times New Roman" w:hAnsi="Arial" w:cs="Arial"/>
          <w:sz w:val="20"/>
          <w:szCs w:val="20"/>
          <w:lang w:eastAsia="fr-FR"/>
        </w:rPr>
        <w:t>Junien</w:t>
      </w:r>
      <w:proofErr w:type="spellEnd"/>
      <w:r w:rsidRPr="00417F9C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417F9C" w:rsidRPr="00417F9C" w:rsidRDefault="00417F9C" w:rsidP="00417F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17F9C">
        <w:rPr>
          <w:rFonts w:ascii="Arial" w:eastAsia="Times New Roman" w:hAnsi="Arial" w:cs="Arial"/>
          <w:sz w:val="20"/>
          <w:szCs w:val="20"/>
          <w:lang w:eastAsia="fr-FR"/>
        </w:rPr>
        <w:t>-d’autoriser Monsieur le Maire à déposer le dossier réglementaire et de manière générale, à signer tous documents à intervenir concernant ce dossier.</w:t>
      </w:r>
    </w:p>
    <w:p w:rsidR="00417F9C" w:rsidRPr="00417F9C" w:rsidRDefault="00417F9C" w:rsidP="00417F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17F9C">
        <w:rPr>
          <w:rFonts w:ascii="Arial" w:eastAsia="Times New Roman" w:hAnsi="Arial" w:cs="Arial"/>
          <w:sz w:val="20"/>
          <w:szCs w:val="20"/>
          <w:lang w:eastAsia="fr-FR"/>
        </w:rPr>
        <w:t>Le Conseil Municipal valide à</w:t>
      </w:r>
      <w:r w:rsidR="0064657E" w:rsidRPr="0064657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64657E" w:rsidRPr="00417F9C">
        <w:rPr>
          <w:rFonts w:ascii="Arial" w:eastAsia="Times New Roman" w:hAnsi="Arial" w:cs="Arial"/>
          <w:bCs/>
          <w:sz w:val="20"/>
          <w:szCs w:val="20"/>
          <w:lang w:eastAsia="fr-FR"/>
        </w:rPr>
        <w:t>l’unanimité des membres présents et représentés</w:t>
      </w:r>
      <w:r w:rsidR="0064657E" w:rsidRPr="00417F9C">
        <w:rPr>
          <w:rFonts w:ascii="Arial" w:eastAsia="Times New Roman" w:hAnsi="Arial" w:cs="Arial"/>
          <w:sz w:val="20"/>
          <w:szCs w:val="20"/>
          <w:lang w:eastAsia="fr-FR"/>
        </w:rPr>
        <w:t xml:space="preserve"> cette</w:t>
      </w:r>
      <w:r w:rsidRPr="00417F9C">
        <w:rPr>
          <w:rFonts w:ascii="Arial" w:eastAsia="Times New Roman" w:hAnsi="Arial" w:cs="Arial"/>
          <w:sz w:val="20"/>
          <w:szCs w:val="20"/>
          <w:lang w:eastAsia="fr-FR"/>
        </w:rPr>
        <w:t xml:space="preserve"> proposition.</w:t>
      </w:r>
    </w:p>
    <w:p w:rsidR="00417F9C" w:rsidRDefault="00417F9C" w:rsidP="00417F9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A54401" w:rsidRDefault="00A54401" w:rsidP="00417F9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17F9C" w:rsidRPr="00417F9C" w:rsidRDefault="00417F9C" w:rsidP="00417F9C">
      <w:pPr>
        <w:spacing w:after="0" w:line="240" w:lineRule="auto"/>
        <w:jc w:val="both"/>
        <w:rPr>
          <w:rFonts w:ascii="Arial" w:eastAsiaTheme="minorHAnsi" w:hAnsi="Arial" w:cs="Arial"/>
          <w:b/>
          <w:sz w:val="20"/>
        </w:rPr>
      </w:pPr>
      <w:r w:rsidRPr="00417F9C">
        <w:rPr>
          <w:rFonts w:ascii="Arial" w:eastAsiaTheme="minorHAnsi" w:hAnsi="Arial" w:cs="Arial"/>
          <w:b/>
          <w:sz w:val="20"/>
        </w:rPr>
        <w:t>Objet : Installation d’un jardin d’inspiration médiévale sur une partie de la parcelle AK-108.</w:t>
      </w:r>
    </w:p>
    <w:p w:rsidR="00417F9C" w:rsidRPr="00417F9C" w:rsidRDefault="00417F9C" w:rsidP="00417F9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417F9C" w:rsidRPr="00417F9C" w:rsidRDefault="00417F9C" w:rsidP="00417F9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417F9C">
        <w:rPr>
          <w:rFonts w:ascii="Arial" w:eastAsiaTheme="minorHAnsi" w:hAnsi="Arial" w:cs="Arial"/>
          <w:sz w:val="20"/>
        </w:rPr>
        <w:t xml:space="preserve">Madame Brigitte Ayrault présente le dossier d’installation d’un jardin d’inspiration médiévale sur la parcelle AK-108 située sur la contre-allée côté Vallée de la </w:t>
      </w:r>
      <w:proofErr w:type="spellStart"/>
      <w:r w:rsidRPr="00417F9C">
        <w:rPr>
          <w:rFonts w:ascii="Arial" w:eastAsiaTheme="minorHAnsi" w:hAnsi="Arial" w:cs="Arial"/>
          <w:sz w:val="20"/>
        </w:rPr>
        <w:t>Vonne</w:t>
      </w:r>
      <w:proofErr w:type="spellEnd"/>
      <w:r w:rsidRPr="00417F9C">
        <w:rPr>
          <w:rFonts w:ascii="Arial" w:eastAsiaTheme="minorHAnsi" w:hAnsi="Arial" w:cs="Arial"/>
          <w:sz w:val="20"/>
        </w:rPr>
        <w:t xml:space="preserve"> de la Promenade de </w:t>
      </w:r>
      <w:proofErr w:type="spellStart"/>
      <w:r w:rsidRPr="00417F9C">
        <w:rPr>
          <w:rFonts w:ascii="Arial" w:eastAsiaTheme="minorHAnsi" w:hAnsi="Arial" w:cs="Arial"/>
          <w:sz w:val="20"/>
        </w:rPr>
        <w:t>Blossac</w:t>
      </w:r>
      <w:proofErr w:type="spellEnd"/>
      <w:r w:rsidRPr="00417F9C">
        <w:rPr>
          <w:rFonts w:ascii="Arial" w:eastAsiaTheme="minorHAnsi" w:hAnsi="Arial" w:cs="Arial"/>
          <w:sz w:val="20"/>
        </w:rPr>
        <w:t>.</w:t>
      </w:r>
    </w:p>
    <w:p w:rsidR="00417F9C" w:rsidRPr="00417F9C" w:rsidRDefault="00417F9C" w:rsidP="00417F9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417F9C" w:rsidRPr="00417F9C" w:rsidRDefault="00417F9C" w:rsidP="00417F9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417F9C">
        <w:rPr>
          <w:rFonts w:ascii="Arial" w:eastAsiaTheme="minorHAnsi" w:hAnsi="Arial" w:cs="Arial"/>
          <w:sz w:val="20"/>
        </w:rPr>
        <w:t>Le projet se situe dans le périmètre du site de la promenade de </w:t>
      </w:r>
      <w:proofErr w:type="spellStart"/>
      <w:r w:rsidRPr="00417F9C">
        <w:rPr>
          <w:rFonts w:ascii="Arial" w:eastAsiaTheme="minorHAnsi" w:hAnsi="Arial" w:cs="Arial"/>
          <w:sz w:val="20"/>
        </w:rPr>
        <w:t>Blossac</w:t>
      </w:r>
      <w:proofErr w:type="spellEnd"/>
      <w:r w:rsidRPr="00417F9C">
        <w:rPr>
          <w:rFonts w:ascii="Arial" w:eastAsiaTheme="minorHAnsi" w:hAnsi="Arial" w:cs="Arial"/>
          <w:sz w:val="20"/>
        </w:rPr>
        <w:t xml:space="preserve"> classé en 30/12/1935 au titre des sites et monuments naturels. A ce titre il doit faire l'objet d'une autorisation dérogatoire conformément à l'article L341-10 du code de l'environnement.</w:t>
      </w:r>
    </w:p>
    <w:p w:rsidR="00417F9C" w:rsidRPr="00417F9C" w:rsidRDefault="00417F9C" w:rsidP="00417F9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417F9C">
        <w:rPr>
          <w:rFonts w:ascii="Arial" w:eastAsiaTheme="minorHAnsi" w:hAnsi="Arial" w:cs="Arial"/>
          <w:sz w:val="20"/>
        </w:rPr>
        <w:t>La demande est en cours.</w:t>
      </w:r>
    </w:p>
    <w:p w:rsidR="00417F9C" w:rsidRDefault="00417F9C" w:rsidP="00417F9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A54401" w:rsidRPr="00417F9C" w:rsidRDefault="00A54401" w:rsidP="00417F9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417F9C" w:rsidRPr="00417F9C" w:rsidRDefault="00417F9C" w:rsidP="00417F9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417F9C">
        <w:rPr>
          <w:rFonts w:ascii="Arial" w:eastAsiaTheme="minorHAnsi" w:hAnsi="Arial" w:cs="Arial"/>
          <w:sz w:val="20"/>
        </w:rPr>
        <w:t>Madame Brigitte Ayrault présente ensuite le plan de financement prévisionnel</w:t>
      </w:r>
    </w:p>
    <w:p w:rsidR="00417F9C" w:rsidRPr="00417F9C" w:rsidRDefault="00417F9C" w:rsidP="00417F9C">
      <w:pPr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5"/>
        <w:gridCol w:w="4617"/>
      </w:tblGrid>
      <w:tr w:rsidR="00417F9C" w:rsidRPr="00417F9C" w:rsidTr="00417F9C">
        <w:tc>
          <w:tcPr>
            <w:tcW w:w="445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417F9C">
              <w:rPr>
                <w:rFonts w:ascii="Arial" w:eastAsia="Times New Roman" w:hAnsi="Arial" w:cs="Arial"/>
                <w:b/>
                <w:sz w:val="20"/>
                <w:szCs w:val="20"/>
              </w:rPr>
              <w:t>DEPENSES  HT</w:t>
            </w:r>
            <w:proofErr w:type="gramEnd"/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RECETTES </w:t>
            </w:r>
          </w:p>
          <w:p w:rsidR="00417F9C" w:rsidRPr="00417F9C" w:rsidRDefault="00417F9C" w:rsidP="00417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7F9C" w:rsidRPr="00417F9C" w:rsidTr="00417F9C">
        <w:tc>
          <w:tcPr>
            <w:tcW w:w="445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sz w:val="20"/>
                <w:szCs w:val="20"/>
              </w:rPr>
              <w:t xml:space="preserve">Travaux de préparation   </w:t>
            </w:r>
          </w:p>
          <w:p w:rsidR="00417F9C" w:rsidRPr="00417F9C" w:rsidRDefault="00417F9C" w:rsidP="0041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sz w:val="20"/>
                <w:szCs w:val="20"/>
              </w:rPr>
              <w:t>Jardins Délices                                24 348.48 €</w:t>
            </w: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7F9C">
              <w:rPr>
                <w:rFonts w:ascii="Arial" w:eastAsia="Times New Roman" w:hAnsi="Arial" w:cs="Arial"/>
                <w:sz w:val="20"/>
                <w:szCs w:val="20"/>
              </w:rPr>
              <w:t>Calminia</w:t>
            </w:r>
            <w:proofErr w:type="spellEnd"/>
            <w:r w:rsidRPr="00417F9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gramStart"/>
            <w:r w:rsidRPr="00417F9C">
              <w:rPr>
                <w:rFonts w:ascii="Arial" w:eastAsia="Times New Roman" w:hAnsi="Arial" w:cs="Arial"/>
                <w:sz w:val="20"/>
                <w:szCs w:val="20"/>
              </w:rPr>
              <w:t xml:space="preserve">fontaine)   </w:t>
            </w:r>
            <w:proofErr w:type="gramEnd"/>
            <w:r w:rsidRPr="00417F9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7 888.00 €</w:t>
            </w: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7F9C">
              <w:rPr>
                <w:rFonts w:ascii="Arial" w:eastAsia="Times New Roman" w:hAnsi="Arial" w:cs="Arial"/>
                <w:sz w:val="20"/>
                <w:szCs w:val="20"/>
              </w:rPr>
              <w:t>Lusagri</w:t>
            </w:r>
            <w:proofErr w:type="spellEnd"/>
            <w:r w:rsidRPr="00417F9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gramStart"/>
            <w:r w:rsidRPr="00417F9C">
              <w:rPr>
                <w:rFonts w:ascii="Arial" w:eastAsia="Times New Roman" w:hAnsi="Arial" w:cs="Arial"/>
                <w:sz w:val="20"/>
                <w:szCs w:val="20"/>
              </w:rPr>
              <w:t xml:space="preserve">irrigation)   </w:t>
            </w:r>
            <w:proofErr w:type="gramEnd"/>
            <w:r w:rsidRPr="00417F9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979.42 €</w:t>
            </w: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sz w:val="20"/>
                <w:szCs w:val="20"/>
              </w:rPr>
              <w:t xml:space="preserve">AEB </w:t>
            </w:r>
            <w:proofErr w:type="spellStart"/>
            <w:r w:rsidRPr="00417F9C">
              <w:rPr>
                <w:rFonts w:ascii="Arial" w:eastAsia="Times New Roman" w:hAnsi="Arial" w:cs="Arial"/>
                <w:sz w:val="20"/>
                <w:szCs w:val="20"/>
              </w:rPr>
              <w:t>élec</w:t>
            </w:r>
            <w:proofErr w:type="spellEnd"/>
            <w:r w:rsidRPr="00417F9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gramStart"/>
            <w:r w:rsidRPr="00417F9C">
              <w:rPr>
                <w:rFonts w:ascii="Arial" w:eastAsia="Times New Roman" w:hAnsi="Arial" w:cs="Arial"/>
                <w:sz w:val="20"/>
                <w:szCs w:val="20"/>
              </w:rPr>
              <w:t xml:space="preserve">raccordement)   </w:t>
            </w:r>
            <w:proofErr w:type="gramEnd"/>
            <w:r w:rsidRPr="00417F9C">
              <w:rPr>
                <w:rFonts w:ascii="Arial" w:eastAsia="Times New Roman" w:hAnsi="Arial" w:cs="Arial"/>
                <w:sz w:val="20"/>
                <w:szCs w:val="20"/>
              </w:rPr>
              <w:t xml:space="preserve">               1 498.41 €</w:t>
            </w: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sz w:val="20"/>
                <w:szCs w:val="20"/>
              </w:rPr>
              <w:t>État (30%)                                           12 575.00 €</w:t>
            </w: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sz w:val="20"/>
                <w:szCs w:val="20"/>
              </w:rPr>
              <w:t>Région (25%)                                      10 479.00 €</w:t>
            </w:r>
          </w:p>
        </w:tc>
      </w:tr>
      <w:tr w:rsidR="00417F9C" w:rsidRPr="00417F9C" w:rsidTr="00417F9C">
        <w:tc>
          <w:tcPr>
            <w:tcW w:w="445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:rsidR="00417F9C" w:rsidRPr="00417F9C" w:rsidRDefault="00417F9C" w:rsidP="0041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sz w:val="20"/>
                <w:szCs w:val="20"/>
              </w:rPr>
              <w:t>Fourniture et pose de 5 bancs</w:t>
            </w:r>
          </w:p>
          <w:p w:rsidR="00417F9C" w:rsidRPr="00417F9C" w:rsidRDefault="00417F9C" w:rsidP="0041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sz w:val="20"/>
                <w:szCs w:val="20"/>
              </w:rPr>
              <w:t xml:space="preserve">Jardins Délices  (calcaire)                  3 795.00 € </w:t>
            </w:r>
          </w:p>
        </w:tc>
        <w:tc>
          <w:tcPr>
            <w:tcW w:w="4617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417F9C" w:rsidRPr="00417F9C" w:rsidRDefault="00417F9C" w:rsidP="0041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sz w:val="20"/>
                <w:szCs w:val="20"/>
              </w:rPr>
              <w:t xml:space="preserve">Département (25%)                            10 479.00 €           </w:t>
            </w:r>
          </w:p>
          <w:p w:rsidR="00417F9C" w:rsidRPr="00417F9C" w:rsidRDefault="00417F9C" w:rsidP="0041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417F9C" w:rsidRPr="00417F9C" w:rsidTr="00417F9C">
        <w:tc>
          <w:tcPr>
            <w:tcW w:w="445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</w:tcPr>
          <w:p w:rsidR="00417F9C" w:rsidRPr="00417F9C" w:rsidRDefault="00417F9C" w:rsidP="0041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sz w:val="20"/>
                <w:szCs w:val="20"/>
              </w:rPr>
              <w:t xml:space="preserve">Plants et </w:t>
            </w:r>
            <w:proofErr w:type="gramStart"/>
            <w:r w:rsidRPr="00417F9C">
              <w:rPr>
                <w:rFonts w:ascii="Arial" w:eastAsia="Times New Roman" w:hAnsi="Arial" w:cs="Arial"/>
                <w:sz w:val="20"/>
                <w:szCs w:val="20"/>
              </w:rPr>
              <w:t>semis  (</w:t>
            </w:r>
            <w:proofErr w:type="gramEnd"/>
            <w:r w:rsidRPr="00417F9C">
              <w:rPr>
                <w:rFonts w:ascii="Arial" w:eastAsia="Times New Roman" w:hAnsi="Arial" w:cs="Arial"/>
                <w:sz w:val="20"/>
                <w:szCs w:val="20"/>
              </w:rPr>
              <w:t>estimation)             3 000.00 €</w:t>
            </w:r>
          </w:p>
          <w:p w:rsidR="00417F9C" w:rsidRPr="00417F9C" w:rsidRDefault="00417F9C" w:rsidP="0041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sz w:val="20"/>
                <w:szCs w:val="20"/>
              </w:rPr>
              <w:t>Signalétique jardin                                408.36 €</w:t>
            </w:r>
          </w:p>
        </w:tc>
        <w:tc>
          <w:tcPr>
            <w:tcW w:w="4617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</w:tcPr>
          <w:p w:rsidR="00417F9C" w:rsidRPr="00417F9C" w:rsidRDefault="00417F9C" w:rsidP="0041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F9C" w:rsidRPr="00417F9C" w:rsidTr="00417F9C">
        <w:tc>
          <w:tcPr>
            <w:tcW w:w="445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FFFFF" w:themeFill="background1"/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FFFFF" w:themeFill="background1"/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F9C" w:rsidRPr="00417F9C" w:rsidTr="00417F9C">
        <w:tc>
          <w:tcPr>
            <w:tcW w:w="445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b/>
                <w:sz w:val="20"/>
                <w:szCs w:val="20"/>
              </w:rPr>
              <w:t>TOTAL HT                                       41 917.67 €</w:t>
            </w: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4657E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b/>
                <w:sz w:val="20"/>
                <w:szCs w:val="20"/>
              </w:rPr>
              <w:t>Autofinancement</w:t>
            </w:r>
            <w:proofErr w:type="gramStart"/>
            <w:r w:rsidRPr="00417F9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(</w:t>
            </w:r>
            <w:proofErr w:type="gramEnd"/>
            <w:r w:rsidRPr="00417F9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20%)                  8 384.67 €  </w:t>
            </w:r>
          </w:p>
          <w:p w:rsidR="0064657E" w:rsidRDefault="0064657E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4657E" w:rsidRDefault="0064657E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4657E" w:rsidRDefault="0064657E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4657E" w:rsidRDefault="0064657E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</w:t>
            </w:r>
          </w:p>
        </w:tc>
      </w:tr>
      <w:tr w:rsidR="00417F9C" w:rsidRPr="00417F9C" w:rsidTr="00417F9C">
        <w:tc>
          <w:tcPr>
            <w:tcW w:w="445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sz w:val="20"/>
                <w:szCs w:val="20"/>
              </w:rPr>
              <w:t xml:space="preserve">TVA                                                    8 383.53 € </w:t>
            </w: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sz w:val="20"/>
                <w:szCs w:val="20"/>
              </w:rPr>
              <w:t>FCTVA                                                 8 383.53 €</w:t>
            </w:r>
          </w:p>
        </w:tc>
      </w:tr>
      <w:tr w:rsidR="00417F9C" w:rsidRPr="00417F9C" w:rsidTr="00417F9C">
        <w:tc>
          <w:tcPr>
            <w:tcW w:w="445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Total TTC                                        50 301.20 €   </w:t>
            </w: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</w:tcPr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17F9C" w:rsidRPr="00417F9C" w:rsidRDefault="00417F9C" w:rsidP="00417F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7F9C">
              <w:rPr>
                <w:rFonts w:ascii="Arial" w:eastAsia="Times New Roman" w:hAnsi="Arial" w:cs="Arial"/>
                <w:b/>
                <w:sz w:val="20"/>
                <w:szCs w:val="20"/>
              </w:rPr>
              <w:t>Total TTC                                          50 301.20 €</w:t>
            </w:r>
          </w:p>
        </w:tc>
      </w:tr>
    </w:tbl>
    <w:p w:rsidR="00417F9C" w:rsidRPr="00417F9C" w:rsidRDefault="00417F9C" w:rsidP="00417F9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417F9C" w:rsidRDefault="00417F9C" w:rsidP="00417F9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A54401" w:rsidRDefault="00A54401" w:rsidP="00417F9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A54401" w:rsidRPr="00417F9C" w:rsidRDefault="00A54401" w:rsidP="00417F9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417F9C" w:rsidRPr="00417F9C" w:rsidRDefault="00417F9C" w:rsidP="00417F9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417F9C">
        <w:rPr>
          <w:rFonts w:ascii="Arial" w:eastAsiaTheme="minorHAnsi" w:hAnsi="Arial" w:cs="Arial"/>
          <w:sz w:val="20"/>
        </w:rPr>
        <w:lastRenderedPageBreak/>
        <w:t xml:space="preserve">Après délibération, le Conseil Municipal valide à </w:t>
      </w:r>
      <w:r w:rsidR="0064657E" w:rsidRPr="00417F9C">
        <w:rPr>
          <w:rFonts w:ascii="Arial" w:eastAsia="Times New Roman" w:hAnsi="Arial" w:cs="Arial"/>
          <w:bCs/>
          <w:sz w:val="20"/>
          <w:szCs w:val="20"/>
          <w:lang w:eastAsia="fr-FR"/>
        </w:rPr>
        <w:t>l’unanimité des membres présents et représentés</w:t>
      </w:r>
      <w:r w:rsidRPr="00417F9C">
        <w:rPr>
          <w:rFonts w:ascii="Arial" w:eastAsiaTheme="minorHAnsi" w:hAnsi="Arial" w:cs="Arial"/>
          <w:sz w:val="20"/>
        </w:rPr>
        <w:t xml:space="preserve"> la mise en œuvre du projet ainsi que son plan de financement prévisionnel.</w:t>
      </w:r>
    </w:p>
    <w:p w:rsidR="00417F9C" w:rsidRPr="00417F9C" w:rsidRDefault="00417F9C" w:rsidP="00417F9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417F9C" w:rsidRPr="00417F9C" w:rsidRDefault="00417F9C" w:rsidP="00417F9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417F9C">
        <w:rPr>
          <w:rFonts w:ascii="Arial" w:eastAsiaTheme="minorHAnsi" w:hAnsi="Arial" w:cs="Arial"/>
          <w:sz w:val="20"/>
        </w:rPr>
        <w:t>Monsieur le Maire est autorisé à faire les demandes de subventions auprès des différents partenaires : l’État, la Région Nouvelle Aquitaine et le Département de la Vienne.</w:t>
      </w:r>
    </w:p>
    <w:p w:rsidR="00417F9C" w:rsidRPr="00417F9C" w:rsidRDefault="00417F9C" w:rsidP="00417F9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417F9C" w:rsidRPr="00417F9C" w:rsidRDefault="00417F9C" w:rsidP="00417F9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417F9C">
        <w:rPr>
          <w:rFonts w:ascii="Arial" w:eastAsiaTheme="minorHAnsi" w:hAnsi="Arial" w:cs="Arial"/>
          <w:sz w:val="20"/>
        </w:rPr>
        <w:t>Les crédits nécessaires à la réalisation du jardin d’inspiration médiévale sont inscrits en section d’investissement sur le budget primitif 2022.</w:t>
      </w:r>
    </w:p>
    <w:p w:rsidR="00417F9C" w:rsidRPr="00417F9C" w:rsidRDefault="00417F9C" w:rsidP="00417F9C">
      <w:pPr>
        <w:spacing w:after="0" w:line="240" w:lineRule="auto"/>
        <w:jc w:val="both"/>
        <w:rPr>
          <w:rFonts w:ascii="Arial" w:eastAsiaTheme="minorHAnsi" w:hAnsi="Arial" w:cs="Arial"/>
          <w:b/>
          <w:sz w:val="20"/>
        </w:rPr>
      </w:pPr>
    </w:p>
    <w:p w:rsidR="00B90AD2" w:rsidRDefault="00B90AD2" w:rsidP="00B90AD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954EDD" w:rsidRDefault="00B90AD2" w:rsidP="00A54401">
      <w:pPr>
        <w:ind w:left="709" w:hanging="708"/>
        <w:rPr>
          <w:rFonts w:ascii="Arial" w:hAnsi="Arial" w:cs="Arial"/>
          <w:sz w:val="20"/>
          <w:szCs w:val="20"/>
        </w:rPr>
      </w:pPr>
      <w:r w:rsidRPr="00B90AD2">
        <w:rPr>
          <w:rFonts w:ascii="Arial" w:hAnsi="Arial" w:cs="Arial"/>
          <w:b/>
          <w:sz w:val="20"/>
          <w:szCs w:val="20"/>
        </w:rPr>
        <w:t>Objet : Tarifs de location des salles municipales Espace 5 et Salle Mélusine à compter du 1</w:t>
      </w:r>
      <w:r w:rsidRPr="00B90AD2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B90AD2">
        <w:rPr>
          <w:rFonts w:ascii="Arial" w:hAnsi="Arial" w:cs="Arial"/>
          <w:b/>
          <w:sz w:val="20"/>
          <w:szCs w:val="20"/>
        </w:rPr>
        <w:t xml:space="preserve"> juin 2022.</w:t>
      </w:r>
    </w:p>
    <w:p w:rsidR="00B90AD2" w:rsidRPr="00B90AD2" w:rsidRDefault="00B90AD2" w:rsidP="00B90AD2">
      <w:pPr>
        <w:rPr>
          <w:rFonts w:ascii="Arial" w:hAnsi="Arial" w:cs="Arial"/>
          <w:sz w:val="20"/>
          <w:szCs w:val="20"/>
        </w:rPr>
      </w:pPr>
      <w:r w:rsidRPr="00B90AD2">
        <w:rPr>
          <w:rFonts w:ascii="Arial" w:hAnsi="Arial" w:cs="Arial"/>
          <w:sz w:val="20"/>
          <w:szCs w:val="20"/>
        </w:rPr>
        <w:t xml:space="preserve">Monsieur le Maire propose de modifier les tarifs des salles communales :  Espace 5 et Salle Mélusine, afin de répondre au mieux aux besoins des usagers.  </w:t>
      </w:r>
    </w:p>
    <w:p w:rsidR="00B90AD2" w:rsidRPr="00B90AD2" w:rsidRDefault="00B90AD2" w:rsidP="00B90AD2">
      <w:pPr>
        <w:ind w:left="708" w:firstLine="1"/>
        <w:rPr>
          <w:rFonts w:ascii="Arial" w:hAnsi="Arial" w:cs="Arial"/>
          <w:sz w:val="20"/>
          <w:szCs w:val="20"/>
        </w:rPr>
      </w:pPr>
      <w:r w:rsidRPr="00B90AD2">
        <w:rPr>
          <w:rFonts w:ascii="Arial" w:hAnsi="Arial" w:cs="Arial"/>
          <w:sz w:val="20"/>
          <w:szCs w:val="20"/>
        </w:rPr>
        <w:t xml:space="preserve">Il propose les tarifs suivants :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1559"/>
        <w:gridCol w:w="1559"/>
      </w:tblGrid>
      <w:tr w:rsidR="00B90AD2" w:rsidRPr="00B90AD2" w:rsidTr="00B90AD2">
        <w:trPr>
          <w:cantSplit/>
          <w:trHeight w:val="416"/>
          <w:jc w:val="center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D2" w:rsidRPr="00B90AD2" w:rsidRDefault="00B90AD2" w:rsidP="00B90A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</w:rPr>
              <w:t>Location de l’Espace 5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 xml:space="preserve">Bals – banquets (1 jour) </w:t>
            </w:r>
            <w:r w:rsidRPr="00B90AD2">
              <w:rPr>
                <w:rFonts w:ascii="Arial" w:eastAsia="Times New Roman" w:hAnsi="Arial"/>
                <w:i/>
                <w:sz w:val="20"/>
                <w:szCs w:val="20"/>
              </w:rPr>
              <w:t>cuisine comprise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AG (conférence–réunion publique) (1 jour)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Spectacles (1 jour)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 xml:space="preserve">Réunions familiales (1 jour) </w:t>
            </w:r>
            <w:r w:rsidRPr="00B90AD2">
              <w:rPr>
                <w:rFonts w:ascii="Arial" w:eastAsia="Times New Roman" w:hAnsi="Arial"/>
                <w:i/>
                <w:sz w:val="20"/>
                <w:szCs w:val="20"/>
              </w:rPr>
              <w:t>cuisine comprise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 xml:space="preserve">Mariage (2 jours) </w:t>
            </w:r>
            <w:r w:rsidRPr="00B90AD2">
              <w:rPr>
                <w:rFonts w:ascii="Arial" w:eastAsia="Times New Roman" w:hAnsi="Arial"/>
                <w:i/>
                <w:sz w:val="20"/>
                <w:szCs w:val="20"/>
              </w:rPr>
              <w:t>cuisine comprise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 xml:space="preserve">Journées supplémentaires 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i/>
                <w:sz w:val="20"/>
                <w:szCs w:val="20"/>
              </w:rPr>
              <w:t>½ j (avant/après)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i/>
                <w:sz w:val="20"/>
                <w:szCs w:val="20"/>
              </w:rPr>
              <w:t xml:space="preserve"> 1 j (avant/après)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Salle du 1</w:t>
            </w:r>
            <w:r w:rsidRPr="00B90AD2">
              <w:rPr>
                <w:rFonts w:ascii="Arial" w:eastAsia="Times New Roman" w:hAnsi="Arial"/>
                <w:sz w:val="20"/>
                <w:szCs w:val="20"/>
                <w:vertAlign w:val="superscript"/>
              </w:rPr>
              <w:t>er</w:t>
            </w:r>
            <w:r w:rsidRPr="00B90AD2">
              <w:rPr>
                <w:rFonts w:ascii="Arial" w:eastAsia="Times New Roman" w:hAnsi="Arial"/>
                <w:sz w:val="20"/>
                <w:szCs w:val="20"/>
              </w:rPr>
              <w:t xml:space="preserve"> étage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Cuisine (Assemblée Générale, Spectacle)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</w:rPr>
              <w:t>Commune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</w:rPr>
              <w:t>Hors commune</w:t>
            </w:r>
          </w:p>
        </w:tc>
      </w:tr>
      <w:tr w:rsidR="00B90AD2" w:rsidRPr="00B90AD2" w:rsidTr="00B90AD2">
        <w:trPr>
          <w:cantSplit/>
          <w:trHeight w:val="2388"/>
          <w:jc w:val="center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300.00 €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450.00 €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160.00 €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300.00 €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450.00 €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i/>
                <w:sz w:val="20"/>
                <w:szCs w:val="20"/>
              </w:rPr>
              <w:t>100.00 €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i/>
                <w:sz w:val="20"/>
                <w:szCs w:val="20"/>
              </w:rPr>
              <w:t>150.00 €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Gratuit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80.00 €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550.00 €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600.00 €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300.00 €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400.00 €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550.00 €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i/>
                <w:sz w:val="20"/>
                <w:szCs w:val="20"/>
              </w:rPr>
              <w:t>100.00 €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i/>
                <w:sz w:val="20"/>
                <w:szCs w:val="20"/>
              </w:rPr>
              <w:t>150.00 €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 xml:space="preserve">   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 xml:space="preserve">45.00 € 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 xml:space="preserve"> 80.00 €</w:t>
            </w:r>
          </w:p>
        </w:tc>
      </w:tr>
      <w:tr w:rsidR="00B90AD2" w:rsidRPr="00B90AD2" w:rsidTr="00B90AD2">
        <w:trPr>
          <w:cantSplit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</w:rPr>
            </w:pPr>
          </w:p>
          <w:p w:rsidR="00954EDD" w:rsidRDefault="00954EDD" w:rsidP="00B90AD2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</w:rPr>
              <w:t>Location de la salle Mélusine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Associations (AG ou activités)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Familles (fêtes-repas-1 jour)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Entreprises-Organisations (séminaire-1 jour)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Journées supplémentaires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i/>
                <w:sz w:val="20"/>
                <w:szCs w:val="20"/>
              </w:rPr>
              <w:t>½ j (avant/après)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i/>
                <w:sz w:val="20"/>
                <w:szCs w:val="20"/>
              </w:rPr>
              <w:t xml:space="preserve"> 1 j (avant/après)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 xml:space="preserve">Cuisine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Gratuit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 xml:space="preserve">  90.00 €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120.00 €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 xml:space="preserve">  35.00 €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 xml:space="preserve">  70.00 €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 xml:space="preserve">  35.00 € / 1 jour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Pas de location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Pas de location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150.00 €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Pas de location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Pas de location</w:t>
            </w: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B90AD2" w:rsidRPr="00B90AD2" w:rsidRDefault="00B90AD2" w:rsidP="00B90AD2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B90AD2">
              <w:rPr>
                <w:rFonts w:ascii="Arial" w:eastAsia="Times New Roman" w:hAnsi="Arial"/>
                <w:sz w:val="20"/>
                <w:szCs w:val="20"/>
              </w:rPr>
              <w:t>35 € / 1 jour</w:t>
            </w:r>
          </w:p>
        </w:tc>
      </w:tr>
    </w:tbl>
    <w:p w:rsidR="00B90AD2" w:rsidRPr="00B90AD2" w:rsidRDefault="00B90AD2" w:rsidP="00B90AD2"/>
    <w:p w:rsidR="00B90AD2" w:rsidRPr="00B90AD2" w:rsidRDefault="00B90AD2" w:rsidP="00B90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D2">
        <w:rPr>
          <w:rFonts w:ascii="Arial" w:hAnsi="Arial" w:cs="Arial"/>
          <w:sz w:val="20"/>
          <w:szCs w:val="20"/>
        </w:rPr>
        <w:t xml:space="preserve">Après délibération, le Conseil Municipal à </w:t>
      </w:r>
      <w:r w:rsidR="00954EDD">
        <w:rPr>
          <w:rFonts w:ascii="Arial" w:hAnsi="Arial" w:cs="Arial"/>
          <w:sz w:val="20"/>
          <w:szCs w:val="20"/>
        </w:rPr>
        <w:t>l’unanimité des membres présents et représentés</w:t>
      </w:r>
      <w:r w:rsidRPr="00B90AD2">
        <w:rPr>
          <w:rFonts w:ascii="Arial" w:hAnsi="Arial" w:cs="Arial"/>
          <w:sz w:val="20"/>
          <w:szCs w:val="20"/>
        </w:rPr>
        <w:t xml:space="preserve"> décide d’approuver les tarifs proposés ci-dessus et de les appliquer à compter du 1</w:t>
      </w:r>
      <w:r w:rsidRPr="00B90AD2">
        <w:rPr>
          <w:rFonts w:ascii="Arial" w:hAnsi="Arial" w:cs="Arial"/>
          <w:sz w:val="20"/>
          <w:szCs w:val="20"/>
          <w:vertAlign w:val="superscript"/>
        </w:rPr>
        <w:t>er</w:t>
      </w:r>
      <w:r w:rsidRPr="00B90AD2">
        <w:rPr>
          <w:rFonts w:ascii="Arial" w:hAnsi="Arial" w:cs="Arial"/>
          <w:sz w:val="20"/>
          <w:szCs w:val="20"/>
        </w:rPr>
        <w:t xml:space="preserve"> juin 2022.</w:t>
      </w:r>
    </w:p>
    <w:p w:rsidR="00B90AD2" w:rsidRDefault="00B90AD2" w:rsidP="00B90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D2">
        <w:rPr>
          <w:rFonts w:ascii="Arial" w:hAnsi="Arial" w:cs="Arial"/>
          <w:sz w:val="20"/>
          <w:szCs w:val="20"/>
        </w:rPr>
        <w:t>Monsieur le Maire est autorisé à intervenir.</w:t>
      </w:r>
    </w:p>
    <w:p w:rsidR="00954EDD" w:rsidRDefault="00954EDD" w:rsidP="00B90A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4EDD" w:rsidRDefault="00954EDD" w:rsidP="00B90A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24AC" w:rsidRPr="00CC24AC" w:rsidRDefault="00CC24AC" w:rsidP="00CC24AC">
      <w:pPr>
        <w:spacing w:after="0" w:line="240" w:lineRule="auto"/>
        <w:jc w:val="both"/>
        <w:rPr>
          <w:rFonts w:ascii="Arial" w:eastAsiaTheme="minorHAnsi" w:hAnsi="Arial" w:cs="Arial"/>
          <w:b/>
          <w:sz w:val="20"/>
        </w:rPr>
      </w:pPr>
      <w:r w:rsidRPr="00CC24AC">
        <w:rPr>
          <w:rFonts w:ascii="Arial" w:eastAsiaTheme="minorHAnsi" w:hAnsi="Arial" w:cs="Arial"/>
          <w:b/>
          <w:sz w:val="20"/>
        </w:rPr>
        <w:t>Objet : Tarifs de location des Tentes Lodges pour la saison estivale 2022.</w:t>
      </w:r>
    </w:p>
    <w:p w:rsidR="00CC24AC" w:rsidRPr="00CC24AC" w:rsidRDefault="00CC24AC" w:rsidP="00CC24A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CC24AC" w:rsidRPr="00CC24AC" w:rsidRDefault="00CC24AC" w:rsidP="00CC24A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CC24AC">
        <w:rPr>
          <w:rFonts w:ascii="Arial" w:eastAsiaTheme="minorHAnsi" w:hAnsi="Arial" w:cs="Arial"/>
          <w:sz w:val="20"/>
        </w:rPr>
        <w:t xml:space="preserve">Monsieur Didier Morel, Adjoint au Maire en charge de l’attractivité touristique rappelle que la commune s’est dotée de deux tentes lodges installées sur le camping municipal de </w:t>
      </w:r>
      <w:proofErr w:type="spellStart"/>
      <w:r w:rsidRPr="00CC24AC">
        <w:rPr>
          <w:rFonts w:ascii="Arial" w:eastAsiaTheme="minorHAnsi" w:hAnsi="Arial" w:cs="Arial"/>
          <w:sz w:val="20"/>
        </w:rPr>
        <w:t>Vauchiron</w:t>
      </w:r>
      <w:proofErr w:type="spellEnd"/>
      <w:r w:rsidRPr="00CC24AC">
        <w:rPr>
          <w:rFonts w:ascii="Arial" w:eastAsiaTheme="minorHAnsi" w:hAnsi="Arial" w:cs="Arial"/>
          <w:sz w:val="20"/>
        </w:rPr>
        <w:t>.</w:t>
      </w:r>
    </w:p>
    <w:p w:rsidR="00CC24AC" w:rsidRPr="00CC24AC" w:rsidRDefault="00CC24AC" w:rsidP="00CC24A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CC24AC" w:rsidRPr="00CC24AC" w:rsidRDefault="00CC24AC" w:rsidP="00CC24A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CC24AC">
        <w:rPr>
          <w:rFonts w:ascii="Arial" w:eastAsiaTheme="minorHAnsi" w:hAnsi="Arial" w:cs="Arial"/>
          <w:sz w:val="20"/>
        </w:rPr>
        <w:t xml:space="preserve">Pour la saison estivale 2022 à compter du vendredi 20 mai 2022, Monsieur Morel propose d’appliquer les tarifs suivants : </w:t>
      </w:r>
    </w:p>
    <w:p w:rsidR="00CC24AC" w:rsidRPr="00CC24AC" w:rsidRDefault="00CC24AC" w:rsidP="00CC24A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CC24AC" w:rsidRPr="00CC24AC" w:rsidRDefault="00CC24AC" w:rsidP="00CC24A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CC24AC">
        <w:rPr>
          <w:rFonts w:ascii="Arial" w:eastAsiaTheme="minorHAnsi" w:hAnsi="Arial" w:cs="Arial"/>
          <w:sz w:val="20"/>
        </w:rPr>
        <w:t>Monsieur Morel rappelle que la haute saison est du 2 juillet 2022 au 27 août 2022.</w:t>
      </w:r>
    </w:p>
    <w:p w:rsidR="00CC24AC" w:rsidRPr="00CC24AC" w:rsidRDefault="00CC24AC" w:rsidP="00CC24A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CC24AC" w:rsidRPr="00CC24AC" w:rsidRDefault="00CC24AC" w:rsidP="00CC24A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CC24AC" w:rsidRPr="00CC24AC" w:rsidTr="00CC24AC">
        <w:trPr>
          <w:jc w:val="center"/>
        </w:trPr>
        <w:tc>
          <w:tcPr>
            <w:tcW w:w="6041" w:type="dxa"/>
            <w:gridSpan w:val="2"/>
          </w:tcPr>
          <w:p w:rsidR="00CC24AC" w:rsidRPr="00CC24AC" w:rsidRDefault="00CC24AC" w:rsidP="00CC24A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CC24AC">
              <w:rPr>
                <w:rFonts w:ascii="Arial" w:eastAsiaTheme="minorHAnsi" w:hAnsi="Arial" w:cs="Arial"/>
                <w:b/>
                <w:sz w:val="20"/>
              </w:rPr>
              <w:t>Tarifs Tentes Lodges 2022</w:t>
            </w:r>
          </w:p>
        </w:tc>
      </w:tr>
      <w:tr w:rsidR="00CC24AC" w:rsidRPr="00CC24AC" w:rsidTr="00CC24AC">
        <w:trPr>
          <w:jc w:val="center"/>
        </w:trPr>
        <w:tc>
          <w:tcPr>
            <w:tcW w:w="3020" w:type="dxa"/>
          </w:tcPr>
          <w:p w:rsidR="00CC24AC" w:rsidRPr="00CC24AC" w:rsidRDefault="00CC24AC" w:rsidP="00CC24AC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</w:rPr>
            </w:pPr>
            <w:r w:rsidRPr="00CC24AC">
              <w:rPr>
                <w:rFonts w:ascii="Arial" w:eastAsiaTheme="minorHAnsi" w:hAnsi="Arial" w:cs="Arial"/>
                <w:b/>
                <w:bCs/>
                <w:sz w:val="20"/>
              </w:rPr>
              <w:t xml:space="preserve">Basse saison </w:t>
            </w:r>
          </w:p>
          <w:p w:rsidR="00CC24AC" w:rsidRPr="00CC24AC" w:rsidRDefault="00CC24AC" w:rsidP="00CC24AC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021" w:type="dxa"/>
          </w:tcPr>
          <w:p w:rsidR="00CC24AC" w:rsidRPr="00CC24AC" w:rsidRDefault="00CC24AC" w:rsidP="00CC24A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CC24AC">
              <w:rPr>
                <w:rFonts w:ascii="Arial" w:eastAsiaTheme="minorHAnsi" w:hAnsi="Arial" w:cs="Arial"/>
                <w:b/>
                <w:sz w:val="20"/>
              </w:rPr>
              <w:t>Prix</w:t>
            </w:r>
          </w:p>
        </w:tc>
      </w:tr>
      <w:tr w:rsidR="00CC24AC" w:rsidRPr="00CC24AC" w:rsidTr="00CC24AC">
        <w:trPr>
          <w:jc w:val="center"/>
        </w:trPr>
        <w:tc>
          <w:tcPr>
            <w:tcW w:w="3020" w:type="dxa"/>
          </w:tcPr>
          <w:p w:rsidR="00CC24AC" w:rsidRPr="00CC24AC" w:rsidRDefault="00CC24AC" w:rsidP="00CC24AC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</w:rPr>
            </w:pPr>
            <w:r w:rsidRPr="00CC24AC">
              <w:rPr>
                <w:rFonts w:ascii="Arial" w:eastAsiaTheme="minorHAnsi" w:hAnsi="Arial" w:cs="Arial"/>
                <w:sz w:val="20"/>
              </w:rPr>
              <w:t>Semaine</w:t>
            </w:r>
          </w:p>
        </w:tc>
        <w:tc>
          <w:tcPr>
            <w:tcW w:w="3021" w:type="dxa"/>
          </w:tcPr>
          <w:p w:rsidR="00CC24AC" w:rsidRPr="00CC24AC" w:rsidRDefault="00CC24AC" w:rsidP="00CC24A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</w:rPr>
            </w:pPr>
            <w:r w:rsidRPr="00CC24AC">
              <w:rPr>
                <w:rFonts w:ascii="Arial" w:eastAsiaTheme="minorHAnsi" w:hAnsi="Arial" w:cs="Arial"/>
                <w:sz w:val="20"/>
              </w:rPr>
              <w:t>210.00 €</w:t>
            </w:r>
          </w:p>
        </w:tc>
      </w:tr>
      <w:tr w:rsidR="00CC24AC" w:rsidRPr="00CC24AC" w:rsidTr="00CC24AC">
        <w:trPr>
          <w:jc w:val="center"/>
        </w:trPr>
        <w:tc>
          <w:tcPr>
            <w:tcW w:w="3020" w:type="dxa"/>
          </w:tcPr>
          <w:p w:rsidR="00CC24AC" w:rsidRPr="00CC24AC" w:rsidRDefault="00CC24AC" w:rsidP="00CC24AC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</w:rPr>
            </w:pPr>
            <w:r w:rsidRPr="00CC24AC">
              <w:rPr>
                <w:rFonts w:ascii="Arial" w:eastAsiaTheme="minorHAnsi" w:hAnsi="Arial" w:cs="Arial"/>
                <w:sz w:val="20"/>
              </w:rPr>
              <w:t>Nuit unique ou supplémentaire*</w:t>
            </w:r>
          </w:p>
        </w:tc>
        <w:tc>
          <w:tcPr>
            <w:tcW w:w="3021" w:type="dxa"/>
          </w:tcPr>
          <w:p w:rsidR="00CC24AC" w:rsidRPr="00CC24AC" w:rsidRDefault="00CC24AC" w:rsidP="00CC24A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</w:rPr>
            </w:pPr>
            <w:r w:rsidRPr="00CC24AC">
              <w:rPr>
                <w:rFonts w:ascii="Arial" w:eastAsiaTheme="minorHAnsi" w:hAnsi="Arial" w:cs="Arial"/>
                <w:sz w:val="20"/>
              </w:rPr>
              <w:t xml:space="preserve"> 35.00 €</w:t>
            </w:r>
          </w:p>
        </w:tc>
      </w:tr>
      <w:tr w:rsidR="00CC24AC" w:rsidRPr="00CC24AC" w:rsidTr="00CC24AC">
        <w:trPr>
          <w:jc w:val="center"/>
        </w:trPr>
        <w:tc>
          <w:tcPr>
            <w:tcW w:w="3020" w:type="dxa"/>
          </w:tcPr>
          <w:p w:rsidR="00CC24AC" w:rsidRPr="00CC24AC" w:rsidRDefault="00CC24AC" w:rsidP="00CC24AC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</w:rPr>
            </w:pPr>
            <w:r w:rsidRPr="00CC24AC">
              <w:rPr>
                <w:rFonts w:ascii="Arial" w:eastAsiaTheme="minorHAnsi" w:hAnsi="Arial" w:cs="Arial"/>
                <w:sz w:val="20"/>
              </w:rPr>
              <w:t>Week-end (2 nuits)</w:t>
            </w:r>
          </w:p>
        </w:tc>
        <w:tc>
          <w:tcPr>
            <w:tcW w:w="3021" w:type="dxa"/>
          </w:tcPr>
          <w:p w:rsidR="00CC24AC" w:rsidRPr="00CC24AC" w:rsidRDefault="00CC24AC" w:rsidP="00CC24A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</w:rPr>
            </w:pPr>
            <w:r w:rsidRPr="00CC24AC">
              <w:rPr>
                <w:rFonts w:ascii="Arial" w:eastAsiaTheme="minorHAnsi" w:hAnsi="Arial" w:cs="Arial"/>
                <w:sz w:val="20"/>
              </w:rPr>
              <w:t xml:space="preserve"> 75.00 €</w:t>
            </w:r>
          </w:p>
        </w:tc>
      </w:tr>
      <w:tr w:rsidR="00CC24AC" w:rsidRPr="00CC24AC" w:rsidTr="00CC24AC">
        <w:trPr>
          <w:jc w:val="center"/>
        </w:trPr>
        <w:tc>
          <w:tcPr>
            <w:tcW w:w="3020" w:type="dxa"/>
            <w:shd w:val="clear" w:color="auto" w:fill="EDEDED" w:themeFill="accent3" w:themeFillTint="33"/>
          </w:tcPr>
          <w:p w:rsidR="00CC24AC" w:rsidRPr="00CC24AC" w:rsidRDefault="00CC24AC" w:rsidP="00CC24AC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</w:rPr>
            </w:pPr>
          </w:p>
        </w:tc>
        <w:tc>
          <w:tcPr>
            <w:tcW w:w="3021" w:type="dxa"/>
            <w:shd w:val="clear" w:color="auto" w:fill="EDEDED" w:themeFill="accent3" w:themeFillTint="33"/>
          </w:tcPr>
          <w:p w:rsidR="00CC24AC" w:rsidRPr="00CC24AC" w:rsidRDefault="00CC24AC" w:rsidP="00CC24A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</w:tr>
      <w:tr w:rsidR="00CC24AC" w:rsidRPr="00CC24AC" w:rsidTr="00CC24AC">
        <w:trPr>
          <w:jc w:val="center"/>
        </w:trPr>
        <w:tc>
          <w:tcPr>
            <w:tcW w:w="3020" w:type="dxa"/>
          </w:tcPr>
          <w:p w:rsidR="00CC24AC" w:rsidRPr="00CC24AC" w:rsidRDefault="00CC24AC" w:rsidP="00CC24AC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</w:rPr>
            </w:pPr>
            <w:r w:rsidRPr="00CC24AC">
              <w:rPr>
                <w:rFonts w:ascii="Arial" w:eastAsiaTheme="minorHAnsi" w:hAnsi="Arial" w:cs="Arial"/>
                <w:b/>
                <w:bCs/>
                <w:sz w:val="20"/>
              </w:rPr>
              <w:t>Haute saison</w:t>
            </w:r>
          </w:p>
          <w:p w:rsidR="00CC24AC" w:rsidRPr="00CC24AC" w:rsidRDefault="00CC24AC" w:rsidP="00CC24AC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021" w:type="dxa"/>
          </w:tcPr>
          <w:p w:rsidR="00CC24AC" w:rsidRPr="00CC24AC" w:rsidRDefault="00CC24AC" w:rsidP="00CC24A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</w:tr>
      <w:tr w:rsidR="00CC24AC" w:rsidRPr="00CC24AC" w:rsidTr="00CC24AC">
        <w:trPr>
          <w:jc w:val="center"/>
        </w:trPr>
        <w:tc>
          <w:tcPr>
            <w:tcW w:w="3020" w:type="dxa"/>
          </w:tcPr>
          <w:p w:rsidR="00CC24AC" w:rsidRPr="00CC24AC" w:rsidRDefault="00CC24AC" w:rsidP="00CC24AC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</w:rPr>
            </w:pPr>
            <w:r w:rsidRPr="00CC24AC">
              <w:rPr>
                <w:rFonts w:ascii="Arial" w:eastAsiaTheme="minorHAnsi" w:hAnsi="Arial" w:cs="Arial"/>
                <w:sz w:val="20"/>
              </w:rPr>
              <w:t>Semaine</w:t>
            </w:r>
          </w:p>
        </w:tc>
        <w:tc>
          <w:tcPr>
            <w:tcW w:w="3021" w:type="dxa"/>
          </w:tcPr>
          <w:p w:rsidR="00CC24AC" w:rsidRPr="00CC24AC" w:rsidRDefault="00CC24AC" w:rsidP="00CC24A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</w:rPr>
            </w:pPr>
            <w:r w:rsidRPr="00CC24AC">
              <w:rPr>
                <w:rFonts w:ascii="Arial" w:eastAsiaTheme="minorHAnsi" w:hAnsi="Arial" w:cs="Arial"/>
                <w:sz w:val="20"/>
              </w:rPr>
              <w:t>250.00 €</w:t>
            </w:r>
          </w:p>
        </w:tc>
      </w:tr>
      <w:tr w:rsidR="00CC24AC" w:rsidRPr="00CC24AC" w:rsidTr="00CC24AC">
        <w:trPr>
          <w:jc w:val="center"/>
        </w:trPr>
        <w:tc>
          <w:tcPr>
            <w:tcW w:w="3020" w:type="dxa"/>
          </w:tcPr>
          <w:p w:rsidR="00CC24AC" w:rsidRPr="00CC24AC" w:rsidRDefault="00CC24AC" w:rsidP="00CC24AC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</w:rPr>
            </w:pPr>
            <w:r w:rsidRPr="00CC24AC">
              <w:rPr>
                <w:rFonts w:ascii="Arial" w:eastAsiaTheme="minorHAnsi" w:hAnsi="Arial" w:cs="Arial"/>
                <w:sz w:val="20"/>
              </w:rPr>
              <w:t>Nuit unique ou supplémentaire*</w:t>
            </w:r>
          </w:p>
        </w:tc>
        <w:tc>
          <w:tcPr>
            <w:tcW w:w="3021" w:type="dxa"/>
          </w:tcPr>
          <w:p w:rsidR="00CC24AC" w:rsidRPr="00CC24AC" w:rsidRDefault="00CC24AC" w:rsidP="00CC24A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</w:rPr>
            </w:pPr>
            <w:r w:rsidRPr="00CC24AC">
              <w:rPr>
                <w:rFonts w:ascii="Arial" w:eastAsiaTheme="minorHAnsi" w:hAnsi="Arial" w:cs="Arial"/>
                <w:sz w:val="20"/>
              </w:rPr>
              <w:t>42.00 €</w:t>
            </w:r>
          </w:p>
        </w:tc>
      </w:tr>
      <w:tr w:rsidR="00CC24AC" w:rsidRPr="00CC24AC" w:rsidTr="00CC24AC">
        <w:trPr>
          <w:jc w:val="center"/>
        </w:trPr>
        <w:tc>
          <w:tcPr>
            <w:tcW w:w="3020" w:type="dxa"/>
          </w:tcPr>
          <w:p w:rsidR="00CC24AC" w:rsidRPr="00CC24AC" w:rsidRDefault="00CC24AC" w:rsidP="00CC24AC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</w:rPr>
            </w:pPr>
            <w:r w:rsidRPr="00CC24AC">
              <w:rPr>
                <w:rFonts w:ascii="Arial" w:eastAsiaTheme="minorHAnsi" w:hAnsi="Arial" w:cs="Arial"/>
                <w:sz w:val="20"/>
              </w:rPr>
              <w:t>Week-end (2 nuits)</w:t>
            </w:r>
          </w:p>
        </w:tc>
        <w:tc>
          <w:tcPr>
            <w:tcW w:w="3021" w:type="dxa"/>
          </w:tcPr>
          <w:p w:rsidR="00CC24AC" w:rsidRPr="00CC24AC" w:rsidRDefault="00CC24AC" w:rsidP="00CC24A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</w:rPr>
            </w:pPr>
            <w:r w:rsidRPr="00CC24AC">
              <w:rPr>
                <w:rFonts w:ascii="Arial" w:eastAsiaTheme="minorHAnsi" w:hAnsi="Arial" w:cs="Arial"/>
                <w:sz w:val="20"/>
              </w:rPr>
              <w:t>90.00 €</w:t>
            </w:r>
          </w:p>
        </w:tc>
      </w:tr>
      <w:tr w:rsidR="00CC24AC" w:rsidRPr="00CC24AC" w:rsidTr="00CC24AC">
        <w:trPr>
          <w:jc w:val="center"/>
        </w:trPr>
        <w:tc>
          <w:tcPr>
            <w:tcW w:w="3020" w:type="dxa"/>
          </w:tcPr>
          <w:p w:rsidR="00CC24AC" w:rsidRPr="00CC24AC" w:rsidRDefault="00CC24AC" w:rsidP="00CC24AC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021" w:type="dxa"/>
          </w:tcPr>
          <w:p w:rsidR="00CC24AC" w:rsidRPr="00CC24AC" w:rsidRDefault="00CC24AC" w:rsidP="00CC24A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CC24AC" w:rsidRPr="00CC24AC" w:rsidRDefault="00CC24AC" w:rsidP="00CC24AC">
      <w:pPr>
        <w:spacing w:after="0" w:line="240" w:lineRule="auto"/>
        <w:ind w:left="708" w:firstLine="708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  </w:t>
      </w:r>
      <w:r w:rsidRPr="00CC24AC">
        <w:rPr>
          <w:rFonts w:ascii="Arial" w:eastAsiaTheme="minorHAnsi" w:hAnsi="Arial" w:cs="Arial"/>
          <w:sz w:val="20"/>
        </w:rPr>
        <w:t>* nuit supplémentaire selon disponibilité</w:t>
      </w:r>
    </w:p>
    <w:p w:rsidR="00CC24AC" w:rsidRPr="00CC24AC" w:rsidRDefault="00CC24AC" w:rsidP="00CC24A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CC24AC" w:rsidRPr="00CC24AC" w:rsidRDefault="00CC24AC" w:rsidP="00CC24A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CC24AC">
        <w:rPr>
          <w:rFonts w:ascii="Arial" w:eastAsiaTheme="minorHAnsi" w:hAnsi="Arial" w:cs="Arial"/>
          <w:sz w:val="20"/>
        </w:rPr>
        <w:t xml:space="preserve">Après délibération, le Conseil décide à </w:t>
      </w:r>
      <w:r>
        <w:rPr>
          <w:rFonts w:ascii="Arial" w:hAnsi="Arial" w:cs="Arial"/>
          <w:sz w:val="20"/>
          <w:szCs w:val="20"/>
        </w:rPr>
        <w:t>l’unanimité des membres présents et représentés</w:t>
      </w:r>
      <w:r w:rsidRPr="00B90AD2">
        <w:rPr>
          <w:rFonts w:ascii="Arial" w:hAnsi="Arial" w:cs="Arial"/>
          <w:sz w:val="20"/>
          <w:szCs w:val="20"/>
        </w:rPr>
        <w:t xml:space="preserve"> </w:t>
      </w:r>
      <w:r w:rsidRPr="00CC24AC">
        <w:rPr>
          <w:rFonts w:ascii="Arial" w:eastAsiaTheme="minorHAnsi" w:hAnsi="Arial" w:cs="Arial"/>
          <w:sz w:val="20"/>
        </w:rPr>
        <w:t>d’appliquer ces tarifs proposés à compter du vendredi 20 mai 2022.</w:t>
      </w:r>
    </w:p>
    <w:p w:rsidR="002D5520" w:rsidRDefault="002D5520" w:rsidP="00D12B03">
      <w:pPr>
        <w:spacing w:after="0" w:line="240" w:lineRule="auto"/>
      </w:pPr>
    </w:p>
    <w:p w:rsidR="00110521" w:rsidRDefault="00110521" w:rsidP="00110521">
      <w:pPr>
        <w:spacing w:after="0" w:line="240" w:lineRule="auto"/>
        <w:jc w:val="both"/>
        <w:rPr>
          <w:rFonts w:ascii="Arial" w:eastAsiaTheme="minorHAnsi" w:hAnsi="Arial" w:cs="Arial"/>
          <w:b/>
          <w:sz w:val="20"/>
        </w:rPr>
      </w:pPr>
    </w:p>
    <w:p w:rsidR="00110521" w:rsidRPr="00110521" w:rsidRDefault="00110521" w:rsidP="00110521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110521">
        <w:rPr>
          <w:rFonts w:ascii="Arial" w:eastAsiaTheme="minorHAnsi" w:hAnsi="Arial" w:cs="Arial"/>
          <w:b/>
          <w:sz w:val="20"/>
        </w:rPr>
        <w:t>Objet : Acquisition par la commune pour régularisation de la parcelle cadastrées G-519.</w:t>
      </w:r>
    </w:p>
    <w:p w:rsidR="00110521" w:rsidRPr="00110521" w:rsidRDefault="00110521" w:rsidP="00110521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110521" w:rsidRPr="00110521" w:rsidRDefault="00110521" w:rsidP="00110521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110521">
        <w:rPr>
          <w:rFonts w:ascii="Arial" w:eastAsiaTheme="minorHAnsi" w:hAnsi="Arial" w:cs="Arial"/>
          <w:sz w:val="20"/>
        </w:rPr>
        <w:t xml:space="preserve">Monsieur le Maire explique que dans la Zone d’Activité de la </w:t>
      </w:r>
      <w:proofErr w:type="spellStart"/>
      <w:r w:rsidRPr="00110521">
        <w:rPr>
          <w:rFonts w:ascii="Arial" w:eastAsiaTheme="minorHAnsi" w:hAnsi="Arial" w:cs="Arial"/>
          <w:sz w:val="20"/>
        </w:rPr>
        <w:t>Georginnière</w:t>
      </w:r>
      <w:proofErr w:type="spellEnd"/>
      <w:r w:rsidRPr="00110521">
        <w:rPr>
          <w:rFonts w:ascii="Arial" w:eastAsiaTheme="minorHAnsi" w:hAnsi="Arial" w:cs="Arial"/>
          <w:sz w:val="20"/>
        </w:rPr>
        <w:t>, une bande de terrain cadastrée G-519 d’une contenance de 228 m2 est restée dans le domaine privé, cette parcelle est en bordure de la parcelle G-567 propriété communale, entrée unique de ladite parcelle.</w:t>
      </w:r>
    </w:p>
    <w:p w:rsidR="00110521" w:rsidRPr="00110521" w:rsidRDefault="00110521" w:rsidP="00110521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110521" w:rsidRPr="00110521" w:rsidRDefault="00110521" w:rsidP="00110521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110521">
        <w:rPr>
          <w:rFonts w:ascii="Arial" w:eastAsiaTheme="minorHAnsi" w:hAnsi="Arial" w:cs="Arial"/>
          <w:sz w:val="20"/>
        </w:rPr>
        <w:t xml:space="preserve">Après négociation avec la propriétaire, Monsieur le Maire propose l’acquisition de cette parcelle pour régularisation auprès de Madame </w:t>
      </w:r>
      <w:proofErr w:type="spellStart"/>
      <w:r w:rsidRPr="00110521">
        <w:rPr>
          <w:rFonts w:ascii="Arial" w:eastAsiaTheme="minorHAnsi" w:hAnsi="Arial" w:cs="Arial"/>
          <w:sz w:val="20"/>
        </w:rPr>
        <w:t>Allerit</w:t>
      </w:r>
      <w:proofErr w:type="spellEnd"/>
      <w:r w:rsidRPr="00110521">
        <w:rPr>
          <w:rFonts w:ascii="Arial" w:eastAsiaTheme="minorHAnsi" w:hAnsi="Arial" w:cs="Arial"/>
          <w:sz w:val="20"/>
        </w:rPr>
        <w:t xml:space="preserve"> Josette, épouse </w:t>
      </w:r>
      <w:proofErr w:type="spellStart"/>
      <w:r w:rsidRPr="00110521">
        <w:rPr>
          <w:rFonts w:ascii="Arial" w:eastAsiaTheme="minorHAnsi" w:hAnsi="Arial" w:cs="Arial"/>
          <w:sz w:val="20"/>
        </w:rPr>
        <w:t>Vadrot</w:t>
      </w:r>
      <w:proofErr w:type="spellEnd"/>
      <w:r w:rsidRPr="00110521">
        <w:rPr>
          <w:rFonts w:ascii="Arial" w:eastAsiaTheme="minorHAnsi" w:hAnsi="Arial" w:cs="Arial"/>
          <w:sz w:val="20"/>
        </w:rPr>
        <w:t xml:space="preserve"> pour la somme de 1 500.00 € (Mille cinq cents Euros). </w:t>
      </w:r>
    </w:p>
    <w:p w:rsidR="00110521" w:rsidRPr="00110521" w:rsidRDefault="00110521" w:rsidP="00110521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110521">
        <w:rPr>
          <w:rFonts w:ascii="Arial" w:eastAsiaTheme="minorHAnsi" w:hAnsi="Arial" w:cs="Arial"/>
          <w:sz w:val="20"/>
        </w:rPr>
        <w:t>- Parcelle cadastrée G-519 : 1 500.00 €</w:t>
      </w:r>
    </w:p>
    <w:p w:rsidR="00110521" w:rsidRPr="00110521" w:rsidRDefault="00110521" w:rsidP="00110521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110521" w:rsidRPr="00110521" w:rsidRDefault="00110521" w:rsidP="00110521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110521">
        <w:rPr>
          <w:rFonts w:ascii="Arial" w:eastAsiaTheme="minorHAnsi" w:hAnsi="Arial" w:cs="Arial"/>
          <w:sz w:val="20"/>
        </w:rPr>
        <w:t>Les frais et charges liés à cette acquisition seront supportés par la commune.</w:t>
      </w:r>
    </w:p>
    <w:p w:rsidR="00110521" w:rsidRPr="00110521" w:rsidRDefault="00110521" w:rsidP="00110521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110521" w:rsidRPr="00110521" w:rsidRDefault="00110521" w:rsidP="00110521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110521">
        <w:rPr>
          <w:rFonts w:ascii="Arial" w:eastAsiaTheme="minorHAnsi" w:hAnsi="Arial" w:cs="Arial"/>
          <w:sz w:val="20"/>
        </w:rPr>
        <w:t>Après délibération, le Conseil Municipal à l’unanimité des membres présents et représentés valide cette acquisition et autorise le Maire à signer l’acte ainsi que tout document afférant à cette acquisition.</w:t>
      </w:r>
    </w:p>
    <w:p w:rsidR="00110521" w:rsidRPr="00110521" w:rsidRDefault="00110521" w:rsidP="00110521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110521">
        <w:rPr>
          <w:rFonts w:ascii="Arial" w:eastAsiaTheme="minorHAnsi" w:hAnsi="Arial" w:cs="Arial"/>
          <w:sz w:val="20"/>
        </w:rPr>
        <w:t xml:space="preserve">Maitre Jean-François Meunier, Notaire à Lusignan est chargé de la rédaction de l’acte. </w:t>
      </w:r>
    </w:p>
    <w:p w:rsidR="00CC24AC" w:rsidRDefault="00CC24AC" w:rsidP="00CC24A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C24AC" w:rsidRDefault="00CC24AC" w:rsidP="00D12B03">
      <w:pPr>
        <w:spacing w:after="0" w:line="240" w:lineRule="auto"/>
      </w:pPr>
    </w:p>
    <w:p w:rsidR="00110521" w:rsidRPr="00110521" w:rsidRDefault="00110521" w:rsidP="00110521">
      <w:pPr>
        <w:spacing w:after="0" w:line="240" w:lineRule="auto"/>
        <w:jc w:val="both"/>
        <w:rPr>
          <w:rFonts w:ascii="Arial" w:hAnsi="Arial"/>
          <w:b/>
          <w:sz w:val="20"/>
        </w:rPr>
      </w:pPr>
      <w:r w:rsidRPr="00110521">
        <w:rPr>
          <w:rFonts w:ascii="Arial" w:hAnsi="Arial"/>
          <w:b/>
          <w:sz w:val="20"/>
        </w:rPr>
        <w:t>Objet : Locaux de l’Espace entreprises 8, Rue Carnot</w:t>
      </w:r>
    </w:p>
    <w:p w:rsidR="00110521" w:rsidRPr="00110521" w:rsidRDefault="00110521" w:rsidP="00110521">
      <w:pPr>
        <w:spacing w:after="0" w:line="240" w:lineRule="auto"/>
        <w:jc w:val="both"/>
        <w:rPr>
          <w:rFonts w:ascii="Arial" w:hAnsi="Arial"/>
          <w:sz w:val="20"/>
        </w:rPr>
      </w:pPr>
    </w:p>
    <w:p w:rsidR="00110521" w:rsidRPr="00110521" w:rsidRDefault="00110521" w:rsidP="00110521">
      <w:pPr>
        <w:spacing w:after="0" w:line="240" w:lineRule="auto"/>
        <w:jc w:val="both"/>
        <w:rPr>
          <w:rFonts w:ascii="Arial" w:hAnsi="Arial"/>
          <w:sz w:val="20"/>
        </w:rPr>
      </w:pPr>
      <w:r w:rsidRPr="00110521">
        <w:rPr>
          <w:rFonts w:ascii="Arial" w:hAnsi="Arial"/>
          <w:sz w:val="20"/>
        </w:rPr>
        <w:t>Monsieur le Maire rappelle que la commune loue des locaux professionnels dans l’Espace Entreprises au 8, rue Carnot.</w:t>
      </w:r>
    </w:p>
    <w:p w:rsidR="00110521" w:rsidRPr="00110521" w:rsidRDefault="00110521" w:rsidP="00110521">
      <w:pPr>
        <w:spacing w:after="0" w:line="240" w:lineRule="auto"/>
        <w:jc w:val="both"/>
        <w:rPr>
          <w:rFonts w:ascii="Arial" w:hAnsi="Arial"/>
          <w:sz w:val="20"/>
        </w:rPr>
      </w:pPr>
      <w:r w:rsidRPr="00110521">
        <w:rPr>
          <w:rFonts w:ascii="Arial" w:hAnsi="Arial"/>
          <w:sz w:val="20"/>
        </w:rPr>
        <w:t xml:space="preserve">Il propose aux membres du Conseil Municipal de louer à l’Association du Service de Santé au Travail de la Vienne (ASSTV) les locaux suivants : </w:t>
      </w:r>
    </w:p>
    <w:p w:rsidR="00110521" w:rsidRPr="00110521" w:rsidRDefault="00110521" w:rsidP="00110521">
      <w:pPr>
        <w:spacing w:after="0" w:line="240" w:lineRule="auto"/>
        <w:jc w:val="both"/>
        <w:rPr>
          <w:rFonts w:ascii="Arial" w:hAnsi="Arial"/>
          <w:sz w:val="20"/>
        </w:rPr>
      </w:pPr>
    </w:p>
    <w:p w:rsidR="00110521" w:rsidRPr="00110521" w:rsidRDefault="00110521" w:rsidP="00110521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</w:rPr>
      </w:pPr>
      <w:r w:rsidRPr="00110521">
        <w:rPr>
          <w:rFonts w:ascii="Arial" w:hAnsi="Arial"/>
          <w:sz w:val="20"/>
        </w:rPr>
        <w:t>Location d’un bureau et d’une salle d’attente pour 26 M2 + sanitaires</w:t>
      </w:r>
    </w:p>
    <w:p w:rsidR="00110521" w:rsidRPr="00110521" w:rsidRDefault="00110521" w:rsidP="00110521">
      <w:pPr>
        <w:spacing w:after="0" w:line="240" w:lineRule="auto"/>
        <w:ind w:left="708"/>
        <w:jc w:val="both"/>
        <w:rPr>
          <w:rFonts w:ascii="Arial" w:hAnsi="Arial"/>
          <w:sz w:val="20"/>
        </w:rPr>
      </w:pPr>
      <w:r w:rsidRPr="00110521">
        <w:rPr>
          <w:rFonts w:ascii="Arial" w:hAnsi="Arial"/>
          <w:sz w:val="20"/>
        </w:rPr>
        <w:t>Proposition de loyer</w:t>
      </w:r>
      <w:r>
        <w:rPr>
          <w:rFonts w:ascii="Arial" w:hAnsi="Arial"/>
          <w:sz w:val="20"/>
        </w:rPr>
        <w:t xml:space="preserve"> mensuel</w:t>
      </w:r>
      <w:r w:rsidRPr="00110521">
        <w:rPr>
          <w:rFonts w:ascii="Arial" w:hAnsi="Arial"/>
          <w:sz w:val="20"/>
        </w:rPr>
        <w:t> : 320.00 € HT</w:t>
      </w:r>
    </w:p>
    <w:p w:rsidR="00110521" w:rsidRPr="00110521" w:rsidRDefault="00110521" w:rsidP="00110521">
      <w:pPr>
        <w:spacing w:after="0" w:line="240" w:lineRule="auto"/>
        <w:ind w:left="708"/>
        <w:jc w:val="both"/>
        <w:rPr>
          <w:rFonts w:ascii="Arial" w:hAnsi="Arial"/>
          <w:sz w:val="20"/>
        </w:rPr>
      </w:pPr>
      <w:r w:rsidRPr="00110521">
        <w:rPr>
          <w:rFonts w:ascii="Arial" w:hAnsi="Arial"/>
          <w:sz w:val="20"/>
        </w:rPr>
        <w:t>Provision pour charges</w:t>
      </w:r>
      <w:r>
        <w:rPr>
          <w:rFonts w:ascii="Arial" w:hAnsi="Arial"/>
          <w:sz w:val="20"/>
        </w:rPr>
        <w:t xml:space="preserve"> mensuelle :</w:t>
      </w:r>
      <w:r w:rsidRPr="00110521">
        <w:rPr>
          <w:rFonts w:ascii="Arial" w:hAnsi="Arial"/>
          <w:sz w:val="20"/>
        </w:rPr>
        <w:t xml:space="preserve"> 50.00 € HT</w:t>
      </w:r>
    </w:p>
    <w:p w:rsidR="00110521" w:rsidRPr="00110521" w:rsidRDefault="00110521" w:rsidP="00110521">
      <w:pPr>
        <w:spacing w:after="0" w:line="240" w:lineRule="auto"/>
        <w:ind w:left="708"/>
        <w:jc w:val="both"/>
        <w:rPr>
          <w:rFonts w:ascii="Arial" w:hAnsi="Arial"/>
          <w:sz w:val="20"/>
        </w:rPr>
      </w:pPr>
      <w:r w:rsidRPr="00110521">
        <w:rPr>
          <w:rFonts w:ascii="Arial" w:hAnsi="Arial"/>
          <w:sz w:val="20"/>
        </w:rPr>
        <w:t>Début de location au 1</w:t>
      </w:r>
      <w:r w:rsidRPr="00110521">
        <w:rPr>
          <w:rFonts w:ascii="Arial" w:hAnsi="Arial"/>
          <w:sz w:val="20"/>
          <w:vertAlign w:val="superscript"/>
        </w:rPr>
        <w:t>er</w:t>
      </w:r>
      <w:r w:rsidRPr="00110521">
        <w:rPr>
          <w:rFonts w:ascii="Arial" w:hAnsi="Arial"/>
          <w:sz w:val="20"/>
        </w:rPr>
        <w:t xml:space="preserve"> juin 2022 pour 3 années.</w:t>
      </w:r>
    </w:p>
    <w:p w:rsidR="00110521" w:rsidRPr="00110521" w:rsidRDefault="00110521" w:rsidP="00110521">
      <w:pPr>
        <w:spacing w:after="0" w:line="240" w:lineRule="auto"/>
        <w:ind w:left="708"/>
        <w:jc w:val="both"/>
        <w:rPr>
          <w:rFonts w:ascii="Arial" w:hAnsi="Arial"/>
          <w:sz w:val="20"/>
        </w:rPr>
      </w:pPr>
    </w:p>
    <w:p w:rsidR="00110521" w:rsidRPr="00110521" w:rsidRDefault="00110521" w:rsidP="00110521">
      <w:pPr>
        <w:spacing w:after="0" w:line="240" w:lineRule="auto"/>
        <w:ind w:left="708" w:hanging="708"/>
        <w:rPr>
          <w:rFonts w:ascii="Arial" w:hAnsi="Arial"/>
          <w:sz w:val="20"/>
        </w:rPr>
      </w:pPr>
      <w:r w:rsidRPr="00110521">
        <w:rPr>
          <w:rFonts w:ascii="Arial" w:hAnsi="Arial"/>
          <w:sz w:val="20"/>
        </w:rPr>
        <w:t>Les charges comprennent l’eau (froide et chaude), l’électricité et le chauffage.</w:t>
      </w:r>
    </w:p>
    <w:p w:rsidR="00110521" w:rsidRPr="00110521" w:rsidRDefault="00110521" w:rsidP="00110521">
      <w:pPr>
        <w:spacing w:after="0" w:line="240" w:lineRule="auto"/>
        <w:ind w:left="708" w:hanging="708"/>
        <w:rPr>
          <w:rFonts w:ascii="Arial" w:hAnsi="Arial"/>
          <w:sz w:val="20"/>
        </w:rPr>
      </w:pPr>
    </w:p>
    <w:p w:rsidR="00110521" w:rsidRPr="00110521" w:rsidRDefault="00110521" w:rsidP="00110521">
      <w:pPr>
        <w:spacing w:after="0" w:line="240" w:lineRule="auto"/>
        <w:rPr>
          <w:rFonts w:ascii="Arial" w:hAnsi="Arial"/>
          <w:sz w:val="20"/>
        </w:rPr>
      </w:pPr>
      <w:r w:rsidRPr="00110521">
        <w:rPr>
          <w:rFonts w:ascii="Arial" w:hAnsi="Arial"/>
          <w:sz w:val="20"/>
        </w:rPr>
        <w:t>Après délibération, le Conseil Municipal à l’unanimité des membres présents et représentés valide ce projet de location.</w:t>
      </w:r>
    </w:p>
    <w:p w:rsidR="00110521" w:rsidRPr="00110521" w:rsidRDefault="00110521" w:rsidP="00110521">
      <w:pPr>
        <w:spacing w:after="0" w:line="240" w:lineRule="auto"/>
        <w:rPr>
          <w:rFonts w:ascii="Arial" w:hAnsi="Arial"/>
          <w:sz w:val="20"/>
        </w:rPr>
      </w:pPr>
      <w:r w:rsidRPr="00110521">
        <w:rPr>
          <w:rFonts w:ascii="Arial" w:hAnsi="Arial"/>
          <w:sz w:val="20"/>
        </w:rPr>
        <w:t xml:space="preserve">Monsieur le Maire est autoriser à signer la convention de location correspondante. </w:t>
      </w:r>
    </w:p>
    <w:p w:rsidR="002D5520" w:rsidRDefault="002D5520" w:rsidP="00D12B03">
      <w:pPr>
        <w:spacing w:after="0" w:line="240" w:lineRule="auto"/>
      </w:pPr>
    </w:p>
    <w:p w:rsidR="00A54401" w:rsidRDefault="00A54401" w:rsidP="00D12B03">
      <w:pPr>
        <w:spacing w:after="0" w:line="240" w:lineRule="auto"/>
      </w:pPr>
    </w:p>
    <w:p w:rsidR="008968B9" w:rsidRPr="008968B9" w:rsidRDefault="008968B9" w:rsidP="008968B9">
      <w:pPr>
        <w:rPr>
          <w:rFonts w:ascii="Arial" w:hAnsi="Arial" w:cs="Arial"/>
          <w:b/>
          <w:sz w:val="20"/>
          <w:szCs w:val="20"/>
        </w:rPr>
      </w:pPr>
      <w:r w:rsidRPr="008968B9">
        <w:rPr>
          <w:rFonts w:ascii="Arial" w:hAnsi="Arial" w:cs="Arial"/>
          <w:b/>
          <w:sz w:val="20"/>
          <w:szCs w:val="20"/>
        </w:rPr>
        <w:t>Objet : Création de postes suite à avancement de grade</w:t>
      </w:r>
    </w:p>
    <w:p w:rsidR="008968B9" w:rsidRPr="008968B9" w:rsidRDefault="008968B9" w:rsidP="008968B9">
      <w:pPr>
        <w:spacing w:after="0"/>
        <w:rPr>
          <w:rFonts w:ascii="Arial" w:hAnsi="Arial" w:cs="Arial"/>
          <w:sz w:val="20"/>
          <w:szCs w:val="20"/>
        </w:rPr>
      </w:pPr>
      <w:r w:rsidRPr="008968B9">
        <w:rPr>
          <w:rFonts w:ascii="Arial" w:hAnsi="Arial" w:cs="Arial"/>
          <w:sz w:val="20"/>
          <w:szCs w:val="20"/>
        </w:rPr>
        <w:t>Monsieur le Maire informe le conseil municipal que certains agents en poste dans la collectivité peuvent prétendre à un avancement de grade.</w:t>
      </w:r>
    </w:p>
    <w:p w:rsidR="008968B9" w:rsidRPr="008968B9" w:rsidRDefault="008968B9" w:rsidP="008968B9">
      <w:pPr>
        <w:spacing w:after="120"/>
        <w:rPr>
          <w:rFonts w:ascii="Arial" w:hAnsi="Arial" w:cs="Arial"/>
          <w:sz w:val="20"/>
          <w:szCs w:val="20"/>
        </w:rPr>
      </w:pPr>
      <w:r w:rsidRPr="008968B9">
        <w:rPr>
          <w:rFonts w:ascii="Arial" w:hAnsi="Arial" w:cs="Arial"/>
          <w:sz w:val="20"/>
          <w:szCs w:val="20"/>
        </w:rPr>
        <w:t>Leur nomination sur le nouveau grade pourrait se faire à compter du 1</w:t>
      </w:r>
      <w:r w:rsidRPr="008968B9">
        <w:rPr>
          <w:rFonts w:ascii="Arial" w:hAnsi="Arial" w:cs="Arial"/>
          <w:sz w:val="20"/>
          <w:szCs w:val="20"/>
          <w:vertAlign w:val="superscript"/>
        </w:rPr>
        <w:t>er</w:t>
      </w:r>
      <w:r w:rsidRPr="008968B9">
        <w:rPr>
          <w:rFonts w:ascii="Arial" w:hAnsi="Arial" w:cs="Arial"/>
          <w:sz w:val="20"/>
          <w:szCs w:val="20"/>
        </w:rPr>
        <w:t xml:space="preserve"> juillet 2022 de la façon suivante :</w:t>
      </w:r>
    </w:p>
    <w:p w:rsidR="008968B9" w:rsidRPr="008968B9" w:rsidRDefault="008968B9" w:rsidP="008968B9">
      <w:pPr>
        <w:spacing w:after="0"/>
        <w:rPr>
          <w:rFonts w:ascii="Arial" w:hAnsi="Arial" w:cs="Arial"/>
          <w:sz w:val="20"/>
          <w:szCs w:val="20"/>
        </w:rPr>
      </w:pPr>
      <w:r w:rsidRPr="008968B9">
        <w:rPr>
          <w:rFonts w:ascii="Arial" w:hAnsi="Arial" w:cs="Arial"/>
          <w:sz w:val="20"/>
          <w:szCs w:val="20"/>
        </w:rPr>
        <w:lastRenderedPageBreak/>
        <w:t>Après création des postes suivants :</w:t>
      </w:r>
    </w:p>
    <w:p w:rsidR="008968B9" w:rsidRPr="008968B9" w:rsidRDefault="008968B9" w:rsidP="008968B9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8968B9">
        <w:rPr>
          <w:rFonts w:ascii="Arial" w:hAnsi="Arial" w:cs="Arial"/>
          <w:sz w:val="20"/>
          <w:szCs w:val="20"/>
        </w:rPr>
        <w:t>1 poste d’adjoint administratif principal de 1</w:t>
      </w:r>
      <w:r w:rsidRPr="008968B9">
        <w:rPr>
          <w:rFonts w:ascii="Arial" w:hAnsi="Arial" w:cs="Arial"/>
          <w:sz w:val="20"/>
          <w:szCs w:val="20"/>
          <w:vertAlign w:val="superscript"/>
        </w:rPr>
        <w:t>ère</w:t>
      </w:r>
      <w:r w:rsidRPr="008968B9">
        <w:rPr>
          <w:rFonts w:ascii="Arial" w:hAnsi="Arial" w:cs="Arial"/>
          <w:sz w:val="20"/>
          <w:szCs w:val="20"/>
        </w:rPr>
        <w:t xml:space="preserve"> classe 35/35</w:t>
      </w:r>
      <w:r w:rsidRPr="008968B9">
        <w:rPr>
          <w:rFonts w:ascii="Arial" w:hAnsi="Arial" w:cs="Arial"/>
          <w:sz w:val="20"/>
          <w:szCs w:val="20"/>
          <w:vertAlign w:val="superscript"/>
        </w:rPr>
        <w:t>ème</w:t>
      </w:r>
      <w:r w:rsidRPr="008968B9">
        <w:rPr>
          <w:rFonts w:ascii="Arial" w:hAnsi="Arial" w:cs="Arial"/>
          <w:sz w:val="20"/>
          <w:szCs w:val="20"/>
        </w:rPr>
        <w:t xml:space="preserve"> </w:t>
      </w:r>
    </w:p>
    <w:p w:rsidR="008968B9" w:rsidRPr="008968B9" w:rsidRDefault="008968B9" w:rsidP="008968B9">
      <w:pPr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8968B9">
        <w:rPr>
          <w:rFonts w:ascii="Arial" w:hAnsi="Arial" w:cs="Arial"/>
          <w:sz w:val="20"/>
          <w:szCs w:val="20"/>
        </w:rPr>
        <w:t>1 poste d’adjoint technique principal de 2</w:t>
      </w:r>
      <w:r w:rsidRPr="008968B9">
        <w:rPr>
          <w:rFonts w:ascii="Arial" w:hAnsi="Arial" w:cs="Arial"/>
          <w:sz w:val="20"/>
          <w:szCs w:val="20"/>
          <w:vertAlign w:val="superscript"/>
        </w:rPr>
        <w:t>ème</w:t>
      </w:r>
      <w:r w:rsidRPr="008968B9">
        <w:rPr>
          <w:rFonts w:ascii="Arial" w:hAnsi="Arial" w:cs="Arial"/>
          <w:sz w:val="20"/>
          <w:szCs w:val="20"/>
        </w:rPr>
        <w:t xml:space="preserve"> classe 35/35</w:t>
      </w:r>
      <w:r w:rsidRPr="008968B9">
        <w:rPr>
          <w:rFonts w:ascii="Arial" w:hAnsi="Arial" w:cs="Arial"/>
          <w:sz w:val="20"/>
          <w:szCs w:val="20"/>
          <w:vertAlign w:val="superscript"/>
        </w:rPr>
        <w:t>ème</w:t>
      </w:r>
      <w:r w:rsidRPr="008968B9">
        <w:rPr>
          <w:rFonts w:ascii="Arial" w:hAnsi="Arial" w:cs="Arial"/>
          <w:sz w:val="20"/>
          <w:szCs w:val="20"/>
        </w:rPr>
        <w:t xml:space="preserve"> </w:t>
      </w:r>
    </w:p>
    <w:p w:rsidR="008968B9" w:rsidRPr="008968B9" w:rsidRDefault="008968B9" w:rsidP="008968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68B9">
        <w:rPr>
          <w:rFonts w:ascii="Arial" w:hAnsi="Arial" w:cs="Arial"/>
          <w:sz w:val="20"/>
          <w:szCs w:val="20"/>
        </w:rPr>
        <w:t>Monsieur le Maire précise que suite aux avancements de grade, des postes suivants vont être vacants :</w:t>
      </w:r>
    </w:p>
    <w:p w:rsidR="008968B9" w:rsidRPr="008968B9" w:rsidRDefault="008968B9" w:rsidP="008968B9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68B9">
        <w:rPr>
          <w:rFonts w:ascii="Arial" w:hAnsi="Arial" w:cs="Arial"/>
          <w:sz w:val="20"/>
          <w:szCs w:val="20"/>
        </w:rPr>
        <w:t>1 poste d’adjoint administratif principal de 2ème classe</w:t>
      </w:r>
    </w:p>
    <w:p w:rsidR="008968B9" w:rsidRDefault="008968B9" w:rsidP="008968B9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68B9">
        <w:rPr>
          <w:rFonts w:ascii="Arial" w:hAnsi="Arial" w:cs="Arial"/>
          <w:sz w:val="20"/>
          <w:szCs w:val="20"/>
        </w:rPr>
        <w:t>1 poste d’adjoint technique</w:t>
      </w:r>
    </w:p>
    <w:p w:rsidR="00FA0C66" w:rsidRPr="008968B9" w:rsidRDefault="00FA0C66" w:rsidP="00FA0C66">
      <w:pPr>
        <w:spacing w:after="0"/>
        <w:ind w:left="927"/>
        <w:jc w:val="both"/>
        <w:rPr>
          <w:rFonts w:ascii="Arial" w:hAnsi="Arial" w:cs="Arial"/>
          <w:sz w:val="20"/>
          <w:szCs w:val="20"/>
        </w:rPr>
      </w:pPr>
    </w:p>
    <w:p w:rsidR="008968B9" w:rsidRPr="008968B9" w:rsidRDefault="008968B9" w:rsidP="008968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68B9">
        <w:rPr>
          <w:rFonts w:ascii="Arial" w:hAnsi="Arial" w:cs="Arial"/>
          <w:sz w:val="20"/>
          <w:szCs w:val="20"/>
        </w:rPr>
        <w:t>Leur fermeture n’est pas possible dans l’immédiat. Elle ne pourra se faire que lorsque les agents nommés sur ces postes seront nommés par arrêtés sur leur grade d’avancement.</w:t>
      </w:r>
    </w:p>
    <w:p w:rsidR="008968B9" w:rsidRDefault="008968B9" w:rsidP="008968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68B9">
        <w:rPr>
          <w:rFonts w:ascii="Arial" w:hAnsi="Arial" w:cs="Arial"/>
          <w:sz w:val="20"/>
          <w:szCs w:val="20"/>
        </w:rPr>
        <w:t>Monsieur le maire précise que les fermetures de postes ne peuvent intervenir qu’après avis du Comité Technique de Centre de Gestion.</w:t>
      </w:r>
    </w:p>
    <w:p w:rsidR="00FA0C66" w:rsidRPr="008968B9" w:rsidRDefault="00FA0C66" w:rsidP="008968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968B9" w:rsidRDefault="008968B9" w:rsidP="008968B9">
      <w:pPr>
        <w:spacing w:after="120"/>
        <w:rPr>
          <w:rFonts w:ascii="Arial" w:hAnsi="Arial" w:cs="Arial"/>
          <w:sz w:val="20"/>
          <w:szCs w:val="20"/>
        </w:rPr>
      </w:pPr>
      <w:r w:rsidRPr="008968B9">
        <w:rPr>
          <w:rFonts w:ascii="Arial" w:hAnsi="Arial" w:cs="Arial"/>
          <w:sz w:val="20"/>
          <w:szCs w:val="20"/>
        </w:rPr>
        <w:t xml:space="preserve">Après délibération, le Conseil municipal à </w:t>
      </w:r>
      <w:r w:rsidRPr="00110521">
        <w:rPr>
          <w:rFonts w:ascii="Arial" w:hAnsi="Arial"/>
          <w:sz w:val="20"/>
        </w:rPr>
        <w:t xml:space="preserve">l’unanimité des membres présents et représentés </w:t>
      </w:r>
      <w:r w:rsidRPr="008968B9">
        <w:rPr>
          <w:rFonts w:ascii="Arial" w:hAnsi="Arial" w:cs="Arial"/>
          <w:sz w:val="20"/>
          <w:szCs w:val="20"/>
        </w:rPr>
        <w:t>accepte la création de ces postes.</w:t>
      </w:r>
    </w:p>
    <w:p w:rsidR="00AA2B9C" w:rsidRDefault="00AA2B9C" w:rsidP="00AA2B9C">
      <w:pPr>
        <w:spacing w:after="0" w:line="240" w:lineRule="auto"/>
      </w:pPr>
    </w:p>
    <w:p w:rsidR="00AA2B9C" w:rsidRDefault="00AA2B9C" w:rsidP="00AA2B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68B9">
        <w:rPr>
          <w:rFonts w:ascii="Arial" w:hAnsi="Arial" w:cs="Arial"/>
          <w:b/>
          <w:sz w:val="20"/>
          <w:szCs w:val="20"/>
        </w:rPr>
        <w:t>Objet : Création</w:t>
      </w:r>
      <w:r>
        <w:rPr>
          <w:rFonts w:ascii="Arial" w:hAnsi="Arial" w:cs="Arial"/>
          <w:b/>
          <w:sz w:val="20"/>
          <w:szCs w:val="20"/>
        </w:rPr>
        <w:t xml:space="preserve"> d’un poste d’Adjoint Administratif à temps plein.</w:t>
      </w:r>
    </w:p>
    <w:p w:rsidR="00AA2B9C" w:rsidRPr="00AA2B9C" w:rsidRDefault="00AA2B9C" w:rsidP="00AA2B9C">
      <w:pPr>
        <w:spacing w:after="0"/>
        <w:ind w:left="-510" w:firstLine="510"/>
        <w:jc w:val="both"/>
        <w:rPr>
          <w:rFonts w:ascii="Arial" w:hAnsi="Arial" w:cs="Arial"/>
          <w:sz w:val="20"/>
          <w:szCs w:val="20"/>
        </w:rPr>
      </w:pPr>
      <w:r w:rsidRPr="00AA2B9C">
        <w:rPr>
          <w:rFonts w:ascii="Arial" w:hAnsi="Arial" w:cs="Arial"/>
          <w:sz w:val="20"/>
          <w:szCs w:val="20"/>
        </w:rPr>
        <w:t>Monsieur le Maire propose la création d’un poste d’Adjoint Administratif 35/35</w:t>
      </w:r>
      <w:r w:rsidRPr="00AA2B9C">
        <w:rPr>
          <w:rFonts w:ascii="Arial" w:hAnsi="Arial" w:cs="Arial"/>
          <w:sz w:val="20"/>
          <w:szCs w:val="20"/>
          <w:vertAlign w:val="superscript"/>
        </w:rPr>
        <w:t>ème</w:t>
      </w:r>
      <w:r w:rsidRPr="00AA2B9C">
        <w:rPr>
          <w:rFonts w:ascii="Arial" w:hAnsi="Arial" w:cs="Arial"/>
          <w:sz w:val="20"/>
          <w:szCs w:val="20"/>
        </w:rPr>
        <w:t xml:space="preserve"> à compter du </w:t>
      </w:r>
    </w:p>
    <w:p w:rsidR="00AA2B9C" w:rsidRPr="00AA2B9C" w:rsidRDefault="00AA2B9C" w:rsidP="00AA2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A2B9C">
        <w:rPr>
          <w:rFonts w:ascii="Arial" w:hAnsi="Arial" w:cs="Arial"/>
          <w:sz w:val="20"/>
          <w:szCs w:val="20"/>
        </w:rPr>
        <w:t>1</w:t>
      </w:r>
      <w:r w:rsidRPr="00AA2B9C">
        <w:rPr>
          <w:rFonts w:ascii="Arial" w:hAnsi="Arial" w:cs="Arial"/>
          <w:sz w:val="20"/>
          <w:szCs w:val="20"/>
          <w:vertAlign w:val="superscript"/>
        </w:rPr>
        <w:t>er</w:t>
      </w:r>
      <w:r w:rsidRPr="00AA2B9C">
        <w:rPr>
          <w:rFonts w:ascii="Arial" w:hAnsi="Arial" w:cs="Arial"/>
          <w:sz w:val="20"/>
          <w:szCs w:val="20"/>
        </w:rPr>
        <w:t xml:space="preserve"> juillet 2022 afin de placer un agent actuellement contractuel en qualité de stagiaire et d’entamer</w:t>
      </w:r>
    </w:p>
    <w:p w:rsidR="00AA2B9C" w:rsidRDefault="00AA2B9C" w:rsidP="00AA2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A2B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A2B9C">
        <w:rPr>
          <w:rFonts w:ascii="Arial" w:hAnsi="Arial" w:cs="Arial"/>
          <w:sz w:val="20"/>
          <w:szCs w:val="20"/>
        </w:rPr>
        <w:t>la</w:t>
      </w:r>
      <w:proofErr w:type="gramEnd"/>
      <w:r w:rsidRPr="00AA2B9C">
        <w:rPr>
          <w:rFonts w:ascii="Arial" w:hAnsi="Arial" w:cs="Arial"/>
          <w:sz w:val="20"/>
          <w:szCs w:val="20"/>
        </w:rPr>
        <w:t xml:space="preserve"> procédure de titularisation.</w:t>
      </w:r>
    </w:p>
    <w:p w:rsidR="00AA2B9C" w:rsidRDefault="00AA2B9C" w:rsidP="00AA2B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Il rappelle que cet agent vient en remplacement sur les missions administratives suite à un départ </w:t>
      </w:r>
    </w:p>
    <w:p w:rsidR="00AA2B9C" w:rsidRPr="00AA2B9C" w:rsidRDefault="00AA2B9C" w:rsidP="00AA2B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la retraite. </w:t>
      </w:r>
    </w:p>
    <w:p w:rsidR="00AA2B9C" w:rsidRPr="00AA2B9C" w:rsidRDefault="00AA2B9C" w:rsidP="00AA2B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2B9C" w:rsidRDefault="00AA2B9C" w:rsidP="00AA2B9C">
      <w:pPr>
        <w:spacing w:after="120"/>
        <w:rPr>
          <w:rFonts w:ascii="Arial" w:hAnsi="Arial" w:cs="Arial"/>
          <w:sz w:val="20"/>
          <w:szCs w:val="20"/>
        </w:rPr>
      </w:pPr>
      <w:r w:rsidRPr="00AA2B9C">
        <w:rPr>
          <w:rFonts w:ascii="Arial" w:hAnsi="Arial" w:cs="Arial"/>
          <w:sz w:val="20"/>
          <w:szCs w:val="20"/>
        </w:rPr>
        <w:t xml:space="preserve">Après délibération, le Conseil municipal à </w:t>
      </w:r>
      <w:r w:rsidRPr="00110521">
        <w:rPr>
          <w:rFonts w:ascii="Arial" w:hAnsi="Arial"/>
          <w:sz w:val="20"/>
        </w:rPr>
        <w:t xml:space="preserve">l’unanimité des membres présents et représentés </w:t>
      </w:r>
      <w:r w:rsidRPr="00AA2B9C">
        <w:rPr>
          <w:rFonts w:ascii="Arial" w:hAnsi="Arial" w:cs="Arial"/>
          <w:sz w:val="20"/>
          <w:szCs w:val="20"/>
        </w:rPr>
        <w:t>accepte la création de ce poste.</w:t>
      </w:r>
    </w:p>
    <w:p w:rsidR="00A54401" w:rsidRDefault="00A54401" w:rsidP="00AA2B9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A2B9C" w:rsidRPr="008D2E11" w:rsidRDefault="00AA2B9C" w:rsidP="00AA2B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D2E11">
        <w:rPr>
          <w:rFonts w:ascii="Arial" w:hAnsi="Arial" w:cs="Arial"/>
          <w:b/>
          <w:sz w:val="20"/>
          <w:szCs w:val="20"/>
        </w:rPr>
        <w:t>Objet : Ouverture d’un poste d’Adjoint Administratif contractuel à durée déterminée de 3 mois à compter du 1</w:t>
      </w:r>
      <w:r w:rsidRPr="008D2E11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8D2E11">
        <w:rPr>
          <w:rFonts w:ascii="Arial" w:hAnsi="Arial" w:cs="Arial"/>
          <w:b/>
          <w:sz w:val="20"/>
          <w:szCs w:val="20"/>
        </w:rPr>
        <w:t xml:space="preserve"> juin 2022, pour se terminer le 31 août 2022.</w:t>
      </w:r>
    </w:p>
    <w:p w:rsidR="008D2E11" w:rsidRDefault="008D2E11" w:rsidP="00AA2B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2B9C" w:rsidRDefault="008D2E11" w:rsidP="00AA2B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Monsieur le Maire indique que c</w:t>
      </w:r>
      <w:r w:rsidR="00AA2B9C">
        <w:rPr>
          <w:rFonts w:ascii="Arial" w:hAnsi="Arial" w:cs="Arial"/>
          <w:sz w:val="20"/>
          <w:szCs w:val="20"/>
        </w:rPr>
        <w:t>e poste se justifie pour surcroit d’activité, il est destiné à renforcer pour la période d’été le</w:t>
      </w:r>
      <w:r>
        <w:rPr>
          <w:rFonts w:ascii="Arial" w:hAnsi="Arial" w:cs="Arial"/>
          <w:sz w:val="20"/>
          <w:szCs w:val="20"/>
        </w:rPr>
        <w:t xml:space="preserve"> </w:t>
      </w:r>
      <w:r w:rsidR="00AA2B9C">
        <w:rPr>
          <w:rFonts w:ascii="Arial" w:hAnsi="Arial" w:cs="Arial"/>
          <w:sz w:val="20"/>
          <w:szCs w:val="20"/>
        </w:rPr>
        <w:t xml:space="preserve">dispositif de recueil des titres sécurisés actuellement saturé et renforcer l’équipe administrative pour la coordination des manifestations estivales. </w:t>
      </w:r>
    </w:p>
    <w:p w:rsidR="009D6528" w:rsidRPr="009D6528" w:rsidRDefault="009D6528" w:rsidP="00AA2B9C">
      <w:pPr>
        <w:spacing w:after="0"/>
        <w:jc w:val="both"/>
        <w:rPr>
          <w:rFonts w:ascii="Arial" w:hAnsi="Arial"/>
          <w:sz w:val="20"/>
          <w:szCs w:val="20"/>
        </w:rPr>
      </w:pPr>
      <w:r w:rsidRPr="008D2E11">
        <w:rPr>
          <w:rFonts w:ascii="Arial" w:hAnsi="Arial"/>
          <w:sz w:val="20"/>
          <w:szCs w:val="20"/>
        </w:rPr>
        <w:t>A ce titre il est nécessaire de recruter un agent contractuel,</w:t>
      </w:r>
      <w:r>
        <w:rPr>
          <w:rFonts w:ascii="Arial" w:hAnsi="Arial"/>
          <w:sz w:val="20"/>
          <w:szCs w:val="20"/>
        </w:rPr>
        <w:t xml:space="preserve"> Adjoint Administratif, à compter du 1</w:t>
      </w:r>
      <w:r w:rsidRPr="009D6528">
        <w:rPr>
          <w:rFonts w:ascii="Arial" w:hAnsi="Arial"/>
          <w:sz w:val="20"/>
          <w:szCs w:val="20"/>
          <w:vertAlign w:val="superscript"/>
        </w:rPr>
        <w:t>er</w:t>
      </w:r>
      <w:r>
        <w:rPr>
          <w:rFonts w:ascii="Arial" w:hAnsi="Arial"/>
          <w:sz w:val="20"/>
          <w:szCs w:val="20"/>
        </w:rPr>
        <w:t xml:space="preserve"> juin 2022 et jusqu’au mercredi 31 août2022 inclus.</w:t>
      </w:r>
    </w:p>
    <w:p w:rsidR="009D6528" w:rsidRPr="008D2E11" w:rsidRDefault="009D6528" w:rsidP="009D652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D2E11">
        <w:rPr>
          <w:rFonts w:ascii="Arial" w:hAnsi="Arial"/>
          <w:sz w:val="20"/>
          <w:szCs w:val="20"/>
        </w:rPr>
        <w:t>Il sera fait mention de la présente délibération dans son contrat de travail.</w:t>
      </w:r>
    </w:p>
    <w:p w:rsidR="00AA2B9C" w:rsidRPr="000B1171" w:rsidRDefault="00AA2B9C" w:rsidP="00AA2B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6528" w:rsidRDefault="00AA2B9C" w:rsidP="00A54401">
      <w:pPr>
        <w:spacing w:after="120"/>
      </w:pPr>
      <w:r>
        <w:rPr>
          <w:rFonts w:ascii="Arial" w:hAnsi="Arial" w:cs="Arial"/>
          <w:sz w:val="20"/>
          <w:szCs w:val="20"/>
        </w:rPr>
        <w:t>Après délibération, l</w:t>
      </w:r>
      <w:r w:rsidRPr="000B1171">
        <w:rPr>
          <w:rFonts w:ascii="Arial" w:hAnsi="Arial" w:cs="Arial"/>
          <w:sz w:val="20"/>
          <w:szCs w:val="20"/>
        </w:rPr>
        <w:t xml:space="preserve">e Conseil municipal </w:t>
      </w:r>
      <w:r>
        <w:rPr>
          <w:rFonts w:ascii="Arial" w:hAnsi="Arial" w:cs="Arial"/>
          <w:sz w:val="20"/>
          <w:szCs w:val="20"/>
        </w:rPr>
        <w:t xml:space="preserve">à </w:t>
      </w:r>
      <w:r w:rsidR="008D2E11">
        <w:rPr>
          <w:rFonts w:ascii="Arial" w:hAnsi="Arial" w:cs="Arial"/>
          <w:sz w:val="20"/>
          <w:szCs w:val="20"/>
        </w:rPr>
        <w:t xml:space="preserve">l’unanimité des membres présents et représentés </w:t>
      </w:r>
      <w:r w:rsidR="009D6528">
        <w:rPr>
          <w:rFonts w:ascii="Arial" w:hAnsi="Arial" w:cs="Arial"/>
          <w:sz w:val="20"/>
          <w:szCs w:val="20"/>
        </w:rPr>
        <w:t>approuve les termes de la présente délibération et autorise le Maire à intervenir.</w:t>
      </w:r>
      <w:r w:rsidR="008D2E11">
        <w:rPr>
          <w:rFonts w:ascii="Arial" w:hAnsi="Arial" w:cs="Arial"/>
          <w:sz w:val="20"/>
          <w:szCs w:val="20"/>
        </w:rPr>
        <w:t xml:space="preserve"> </w:t>
      </w:r>
    </w:p>
    <w:p w:rsidR="009D6528" w:rsidRDefault="009D6528" w:rsidP="00D12B03">
      <w:pPr>
        <w:spacing w:after="0" w:line="240" w:lineRule="auto"/>
      </w:pPr>
    </w:p>
    <w:p w:rsidR="00071D4C" w:rsidRPr="00071D4C" w:rsidRDefault="00071D4C" w:rsidP="00071D4C">
      <w:pPr>
        <w:spacing w:after="0" w:line="240" w:lineRule="auto"/>
        <w:jc w:val="both"/>
        <w:rPr>
          <w:rFonts w:ascii="Arial" w:eastAsiaTheme="minorHAnsi" w:hAnsi="Arial" w:cs="Arial"/>
          <w:b/>
          <w:sz w:val="20"/>
        </w:rPr>
      </w:pPr>
      <w:r w:rsidRPr="00071D4C">
        <w:rPr>
          <w:rFonts w:ascii="Arial" w:eastAsiaTheme="minorHAnsi" w:hAnsi="Arial" w:cs="Arial"/>
          <w:b/>
          <w:sz w:val="20"/>
        </w:rPr>
        <w:t>Objet : Mise en place de vitrophanies sur vitrines de commerces fermés dans le cœur de ville historique.</w:t>
      </w:r>
    </w:p>
    <w:p w:rsidR="00071D4C" w:rsidRPr="00071D4C" w:rsidRDefault="00071D4C" w:rsidP="00071D4C">
      <w:pPr>
        <w:spacing w:after="0" w:line="240" w:lineRule="auto"/>
        <w:jc w:val="both"/>
        <w:rPr>
          <w:rFonts w:ascii="Arial" w:eastAsiaTheme="minorHAnsi" w:hAnsi="Arial" w:cs="Arial"/>
          <w:b/>
          <w:sz w:val="20"/>
        </w:rPr>
      </w:pPr>
    </w:p>
    <w:p w:rsidR="00071D4C" w:rsidRPr="00071D4C" w:rsidRDefault="00071D4C" w:rsidP="00071D4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71D4C">
        <w:rPr>
          <w:rFonts w:ascii="Arial" w:eastAsiaTheme="minorHAnsi" w:hAnsi="Arial" w:cs="Arial"/>
          <w:sz w:val="20"/>
        </w:rPr>
        <w:t>Monsieur Jean-Loic Herbreteau, Conseiller Délégué à l’attractivité économique, rappelle le projet présenté en commission municipale qui consiste à placer sur 10 vitrines du cœur de ville des stickers dans le but d’égayer et animer la déambulation dans ce quartier.</w:t>
      </w:r>
    </w:p>
    <w:p w:rsidR="00071D4C" w:rsidRPr="00071D4C" w:rsidRDefault="00071D4C" w:rsidP="00071D4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071D4C" w:rsidRPr="00071D4C" w:rsidRDefault="00071D4C" w:rsidP="00071D4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71D4C">
        <w:rPr>
          <w:rFonts w:ascii="Arial" w:eastAsiaTheme="minorHAnsi" w:hAnsi="Arial" w:cs="Arial"/>
          <w:sz w:val="20"/>
        </w:rPr>
        <w:t xml:space="preserve">Après consultation, il présente le devis de l’entreprise « Studio Raphaëlle » représenté par Madame Raphaëlle </w:t>
      </w:r>
      <w:proofErr w:type="spellStart"/>
      <w:r w:rsidRPr="00071D4C">
        <w:rPr>
          <w:rFonts w:ascii="Arial" w:eastAsiaTheme="minorHAnsi" w:hAnsi="Arial" w:cs="Arial"/>
          <w:sz w:val="20"/>
        </w:rPr>
        <w:t>Maloux</w:t>
      </w:r>
      <w:proofErr w:type="spellEnd"/>
      <w:r w:rsidRPr="00071D4C">
        <w:rPr>
          <w:rFonts w:ascii="Arial" w:eastAsiaTheme="minorHAnsi" w:hAnsi="Arial" w:cs="Arial"/>
          <w:sz w:val="20"/>
        </w:rPr>
        <w:t xml:space="preserve">, domiciliée 6, rue du Plan de La Roche 86000 Poitiers, pour un montant de </w:t>
      </w:r>
    </w:p>
    <w:p w:rsidR="00071D4C" w:rsidRPr="00071D4C" w:rsidRDefault="00071D4C" w:rsidP="00071D4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71D4C">
        <w:rPr>
          <w:rFonts w:ascii="Arial" w:eastAsiaTheme="minorHAnsi" w:hAnsi="Arial" w:cs="Arial"/>
          <w:sz w:val="20"/>
        </w:rPr>
        <w:t>5 000.00 € HT soit un montant de 6 000.00 € TTC.</w:t>
      </w:r>
    </w:p>
    <w:p w:rsidR="00071D4C" w:rsidRPr="00071D4C" w:rsidRDefault="00071D4C" w:rsidP="00071D4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071D4C" w:rsidRPr="00071D4C" w:rsidRDefault="00071D4C" w:rsidP="00071D4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71D4C">
        <w:rPr>
          <w:rFonts w:ascii="Arial" w:eastAsiaTheme="minorHAnsi" w:hAnsi="Arial" w:cs="Arial"/>
          <w:sz w:val="20"/>
        </w:rPr>
        <w:t xml:space="preserve">Après délibération, le Conseil Municipal décide à </w:t>
      </w:r>
      <w:r>
        <w:rPr>
          <w:rFonts w:ascii="Arial" w:eastAsiaTheme="minorHAnsi" w:hAnsi="Arial" w:cs="Arial"/>
          <w:sz w:val="20"/>
        </w:rPr>
        <w:t xml:space="preserve">l’unanimité des membres présents et représentés </w:t>
      </w:r>
      <w:r w:rsidRPr="00071D4C">
        <w:rPr>
          <w:rFonts w:ascii="Arial" w:eastAsiaTheme="minorHAnsi" w:hAnsi="Arial" w:cs="Arial"/>
          <w:sz w:val="20"/>
        </w:rPr>
        <w:t>de valider ce projet.</w:t>
      </w:r>
    </w:p>
    <w:p w:rsidR="00071D4C" w:rsidRPr="00071D4C" w:rsidRDefault="00071D4C" w:rsidP="00071D4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071D4C" w:rsidRPr="00071D4C" w:rsidRDefault="00071D4C" w:rsidP="00071D4C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71D4C">
        <w:rPr>
          <w:rFonts w:ascii="Arial" w:eastAsiaTheme="minorHAnsi" w:hAnsi="Arial" w:cs="Arial"/>
          <w:sz w:val="20"/>
        </w:rPr>
        <w:t>Monsieur le Maire est autorisé à signer le devis et à engager les travaux, conformément aux conditions générales de vente annexées au devis, un acompte de 50% est à régler à la commande.</w:t>
      </w:r>
    </w:p>
    <w:p w:rsidR="009D6528" w:rsidRDefault="009D6528" w:rsidP="00D12B03">
      <w:pPr>
        <w:spacing w:after="0" w:line="240" w:lineRule="auto"/>
      </w:pPr>
    </w:p>
    <w:p w:rsidR="00071D4C" w:rsidRDefault="00071D4C" w:rsidP="00D12B03">
      <w:pPr>
        <w:spacing w:after="0" w:line="240" w:lineRule="auto"/>
      </w:pPr>
    </w:p>
    <w:sectPr w:rsidR="00071D4C" w:rsidSect="005A2102">
      <w:footerReference w:type="default" r:id="rId8"/>
      <w:pgSz w:w="11906" w:h="16838"/>
      <w:pgMar w:top="567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9C" w:rsidRDefault="00417F9C" w:rsidP="008D3249">
      <w:pPr>
        <w:spacing w:after="0" w:line="240" w:lineRule="auto"/>
      </w:pPr>
      <w:r>
        <w:separator/>
      </w:r>
    </w:p>
  </w:endnote>
  <w:endnote w:type="continuationSeparator" w:id="0">
    <w:p w:rsidR="00417F9C" w:rsidRDefault="00417F9C" w:rsidP="008D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485352"/>
      <w:docPartObj>
        <w:docPartGallery w:val="Page Numbers (Bottom of Page)"/>
        <w:docPartUnique/>
      </w:docPartObj>
    </w:sdtPr>
    <w:sdtEndPr/>
    <w:sdtContent>
      <w:p w:rsidR="00417F9C" w:rsidRDefault="00417F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C64">
          <w:rPr>
            <w:noProof/>
          </w:rPr>
          <w:t>7</w:t>
        </w:r>
        <w:r>
          <w:fldChar w:fldCharType="end"/>
        </w:r>
      </w:p>
    </w:sdtContent>
  </w:sdt>
  <w:p w:rsidR="00417F9C" w:rsidRDefault="00417F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9C" w:rsidRDefault="00417F9C" w:rsidP="008D3249">
      <w:pPr>
        <w:spacing w:after="0" w:line="240" w:lineRule="auto"/>
      </w:pPr>
      <w:r>
        <w:separator/>
      </w:r>
    </w:p>
  </w:footnote>
  <w:footnote w:type="continuationSeparator" w:id="0">
    <w:p w:rsidR="00417F9C" w:rsidRDefault="00417F9C" w:rsidP="008D3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24EA"/>
    <w:multiLevelType w:val="hybridMultilevel"/>
    <w:tmpl w:val="440CFC22"/>
    <w:lvl w:ilvl="0" w:tplc="7378293C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20EA1"/>
    <w:multiLevelType w:val="hybridMultilevel"/>
    <w:tmpl w:val="6A023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9"/>
    <w:rsid w:val="00071D4C"/>
    <w:rsid w:val="00110521"/>
    <w:rsid w:val="001918F9"/>
    <w:rsid w:val="001E4D3F"/>
    <w:rsid w:val="002D5520"/>
    <w:rsid w:val="003F429C"/>
    <w:rsid w:val="00417F9C"/>
    <w:rsid w:val="005A2102"/>
    <w:rsid w:val="0064657E"/>
    <w:rsid w:val="006E2403"/>
    <w:rsid w:val="0086355D"/>
    <w:rsid w:val="008968B9"/>
    <w:rsid w:val="008D2E11"/>
    <w:rsid w:val="008D3249"/>
    <w:rsid w:val="008D4BDC"/>
    <w:rsid w:val="00932C64"/>
    <w:rsid w:val="00954EDD"/>
    <w:rsid w:val="009D6528"/>
    <w:rsid w:val="00A54401"/>
    <w:rsid w:val="00AA2B9C"/>
    <w:rsid w:val="00AC5412"/>
    <w:rsid w:val="00B90AD2"/>
    <w:rsid w:val="00C532DF"/>
    <w:rsid w:val="00CB261A"/>
    <w:rsid w:val="00CC24AC"/>
    <w:rsid w:val="00CE5C59"/>
    <w:rsid w:val="00D12B03"/>
    <w:rsid w:val="00D861F5"/>
    <w:rsid w:val="00F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FEB0"/>
  <w15:chartTrackingRefBased/>
  <w15:docId w15:val="{92C214C1-3CAF-4B1B-83D7-FA17C6A3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4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249"/>
    <w:rPr>
      <w:rFonts w:ascii="Calibri" w:eastAsia="Calibri" w:hAnsi="Calibri" w:cs="Times New Roma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D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249"/>
    <w:rPr>
      <w:rFonts w:ascii="Calibri" w:eastAsia="Calibri" w:hAnsi="Calibri" w:cs="Times New Roman"/>
      <w:sz w:val="22"/>
    </w:rPr>
  </w:style>
  <w:style w:type="table" w:styleId="Grilledutableau">
    <w:name w:val="Table Grid"/>
    <w:basedOn w:val="TableauNormal"/>
    <w:uiPriority w:val="39"/>
    <w:rsid w:val="00CC2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C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2758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Mauroy</dc:creator>
  <cp:keywords/>
  <dc:description/>
  <cp:lastModifiedBy>Pascal Mauroy</cp:lastModifiedBy>
  <cp:revision>4</cp:revision>
  <cp:lastPrinted>2022-05-20T12:44:00Z</cp:lastPrinted>
  <dcterms:created xsi:type="dcterms:W3CDTF">2022-05-20T12:38:00Z</dcterms:created>
  <dcterms:modified xsi:type="dcterms:W3CDTF">2022-05-20T12:44:00Z</dcterms:modified>
</cp:coreProperties>
</file>